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354F91" w14:textId="7FC68517" w:rsidR="001674CD" w:rsidRDefault="002166E0" w:rsidP="00B42161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Idées lectures pour l’été</w:t>
      </w:r>
      <w:r w:rsidR="00B42161">
        <w:rPr>
          <w:rFonts w:ascii="Arial" w:hAnsi="Arial" w:cs="Arial"/>
          <w:b/>
        </w:rPr>
        <w:t xml:space="preserve"> – Futurs élèves de </w:t>
      </w:r>
      <w:r w:rsidR="00CB5284">
        <w:rPr>
          <w:rFonts w:ascii="Arial" w:hAnsi="Arial" w:cs="Arial"/>
          <w:b/>
        </w:rPr>
        <w:t>2</w:t>
      </w:r>
      <w:r w:rsidR="00CB5284" w:rsidRPr="00CB5284">
        <w:rPr>
          <w:rFonts w:ascii="Arial" w:hAnsi="Arial" w:cs="Arial"/>
          <w:b/>
          <w:vertAlign w:val="superscript"/>
        </w:rPr>
        <w:t>nde</w:t>
      </w:r>
      <w:r w:rsidR="00CB5284">
        <w:rPr>
          <w:rFonts w:ascii="Arial" w:hAnsi="Arial" w:cs="Arial"/>
          <w:b/>
        </w:rPr>
        <w:t xml:space="preserve"> </w:t>
      </w:r>
    </w:p>
    <w:p w14:paraId="65354F92" w14:textId="77777777" w:rsidR="002166E0" w:rsidRDefault="002166E0" w:rsidP="00B42161">
      <w:pPr>
        <w:spacing w:after="0"/>
        <w:rPr>
          <w:rFonts w:ascii="Arial" w:hAnsi="Arial" w:cs="Arial"/>
        </w:rPr>
      </w:pPr>
    </w:p>
    <w:p w14:paraId="65354F93" w14:textId="77777777" w:rsidR="002166E0" w:rsidRPr="006B6E8C" w:rsidRDefault="006B6E8C" w:rsidP="000F71D2">
      <w:pPr>
        <w:spacing w:after="0"/>
        <w:jc w:val="center"/>
        <w:rPr>
          <w:rFonts w:ascii="Arial" w:hAnsi="Arial" w:cs="Arial"/>
        </w:rPr>
      </w:pPr>
      <w:r w:rsidRPr="008628DC">
        <w:rPr>
          <w:rFonts w:ascii="Arial" w:hAnsi="Arial" w:cs="Arial"/>
          <w:b/>
          <w:highlight w:val="lightGray"/>
        </w:rPr>
        <w:t>Romans</w:t>
      </w:r>
      <w:r w:rsidR="002166E0" w:rsidRPr="008628DC">
        <w:rPr>
          <w:rFonts w:ascii="Arial" w:hAnsi="Arial" w:cs="Arial"/>
          <w:b/>
          <w:highlight w:val="lightGray"/>
        </w:rPr>
        <w:t xml:space="preserve"> contemporains</w:t>
      </w:r>
      <w:r w:rsidRPr="008628DC">
        <w:rPr>
          <w:rFonts w:ascii="Arial" w:hAnsi="Arial" w:cs="Arial"/>
          <w:highlight w:val="lightGray"/>
        </w:rPr>
        <w:t xml:space="preserve"> – certains ont obtenu le Prix Goncourt des Lycéens</w:t>
      </w:r>
    </w:p>
    <w:p w14:paraId="65354F94" w14:textId="77777777" w:rsidR="002166E0" w:rsidRDefault="00A6680F" w:rsidP="00A6680F">
      <w:pPr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XXIème siècle :</w:t>
      </w:r>
    </w:p>
    <w:p w14:paraId="65354F96" w14:textId="77777777" w:rsidR="00A6680F" w:rsidRDefault="00A6680F" w:rsidP="000F71D2">
      <w:pPr>
        <w:numPr>
          <w:ilvl w:val="0"/>
          <w:numId w:val="3"/>
        </w:numPr>
        <w:spacing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</w:rPr>
        <w:t>Eldorado</w:t>
      </w:r>
      <w:r>
        <w:rPr>
          <w:rFonts w:ascii="Arial" w:hAnsi="Arial" w:cs="Arial"/>
          <w:b/>
        </w:rPr>
        <w:t xml:space="preserve"> de L. Gaudé </w:t>
      </w:r>
      <w:r>
        <w:rPr>
          <w:rFonts w:ascii="Arial" w:hAnsi="Arial" w:cs="Arial"/>
        </w:rPr>
        <w:t xml:space="preserve">: un court roman facile à lire sur le thème des migrants. Trois personnages et trois destins. </w:t>
      </w:r>
      <w:r>
        <w:rPr>
          <w:rFonts w:ascii="Arial" w:hAnsi="Arial" w:cs="Arial"/>
          <w:i/>
        </w:rPr>
        <w:t>Les autres romans de L. Gaudé sont aussi intéressants.</w:t>
      </w:r>
    </w:p>
    <w:p w14:paraId="65354F99" w14:textId="77777777" w:rsidR="003A1D37" w:rsidRDefault="003A1D37" w:rsidP="000F71D2">
      <w:pPr>
        <w:numPr>
          <w:ilvl w:val="0"/>
          <w:numId w:val="3"/>
        </w:numPr>
        <w:spacing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</w:rPr>
        <w:t xml:space="preserve">Le Rapport de </w:t>
      </w:r>
      <w:proofErr w:type="spellStart"/>
      <w:r>
        <w:rPr>
          <w:rFonts w:ascii="Arial" w:hAnsi="Arial" w:cs="Arial"/>
          <w:b/>
          <w:i/>
        </w:rPr>
        <w:t>Brodeck</w:t>
      </w:r>
      <w:proofErr w:type="spellEnd"/>
      <w:r>
        <w:rPr>
          <w:rFonts w:ascii="Arial" w:hAnsi="Arial" w:cs="Arial"/>
          <w:b/>
        </w:rPr>
        <w:t xml:space="preserve"> de P. Claudel </w:t>
      </w:r>
      <w:r>
        <w:rPr>
          <w:rFonts w:ascii="Arial" w:hAnsi="Arial" w:cs="Arial"/>
        </w:rPr>
        <w:t xml:space="preserve">:Roman mettant en scène </w:t>
      </w:r>
      <w:proofErr w:type="spellStart"/>
      <w:r>
        <w:rPr>
          <w:rFonts w:ascii="Arial" w:hAnsi="Arial" w:cs="Arial"/>
        </w:rPr>
        <w:t>Brodeck</w:t>
      </w:r>
      <w:proofErr w:type="spellEnd"/>
      <w:r>
        <w:rPr>
          <w:rFonts w:ascii="Arial" w:hAnsi="Arial" w:cs="Arial"/>
        </w:rPr>
        <w:t>, rescapé des camps à l’issue de la 2</w:t>
      </w:r>
      <w:r w:rsidRPr="003A1D37">
        <w:rPr>
          <w:rFonts w:ascii="Arial" w:hAnsi="Arial" w:cs="Arial"/>
          <w:vertAlign w:val="superscript"/>
        </w:rPr>
        <w:t>nde</w:t>
      </w:r>
      <w:r>
        <w:rPr>
          <w:rFonts w:ascii="Arial" w:hAnsi="Arial" w:cs="Arial"/>
        </w:rPr>
        <w:t xml:space="preserve"> Guerre Mondiale, que l’on désigne comme « scribe » des témoignages récoltés, en vue d’élucider un meurtre.</w:t>
      </w:r>
    </w:p>
    <w:p w14:paraId="65354F9A" w14:textId="77777777" w:rsidR="003A1D37" w:rsidRDefault="003A1D37" w:rsidP="00CD7A58">
      <w:pPr>
        <w:spacing w:after="0"/>
        <w:jc w:val="both"/>
        <w:rPr>
          <w:rFonts w:ascii="Arial" w:hAnsi="Arial" w:cs="Arial"/>
        </w:rPr>
      </w:pPr>
      <w:r w:rsidRPr="003A1D37">
        <w:rPr>
          <w:rFonts w:ascii="Arial" w:hAnsi="Arial" w:cs="Arial"/>
          <w:sz w:val="20"/>
          <w:szCs w:val="20"/>
        </w:rPr>
        <w:t xml:space="preserve">Le personnage principal, </w:t>
      </w:r>
      <w:proofErr w:type="spellStart"/>
      <w:r w:rsidRPr="003A1D37">
        <w:rPr>
          <w:rFonts w:ascii="Arial" w:hAnsi="Arial" w:cs="Arial"/>
          <w:sz w:val="20"/>
          <w:szCs w:val="20"/>
        </w:rPr>
        <w:t>Brodeck</w:t>
      </w:r>
      <w:proofErr w:type="spellEnd"/>
      <w:r w:rsidRPr="003A1D37">
        <w:rPr>
          <w:rFonts w:ascii="Arial" w:hAnsi="Arial" w:cs="Arial"/>
          <w:sz w:val="20"/>
          <w:szCs w:val="20"/>
        </w:rPr>
        <w:t>, revient dans son village après avoir été déporté dan</w:t>
      </w:r>
      <w:r w:rsidR="00CD7A58">
        <w:rPr>
          <w:rFonts w:ascii="Arial" w:hAnsi="Arial" w:cs="Arial"/>
          <w:sz w:val="20"/>
          <w:szCs w:val="20"/>
        </w:rPr>
        <w:t xml:space="preserve">s un camp. Les thèmes du crime, </w:t>
      </w:r>
      <w:r w:rsidRPr="003A1D37">
        <w:rPr>
          <w:rFonts w:ascii="Arial" w:hAnsi="Arial" w:cs="Arial"/>
          <w:sz w:val="20"/>
          <w:szCs w:val="20"/>
        </w:rPr>
        <w:t xml:space="preserve">de la lâcheté, de la mauvaise conscience et de la xénophobie sont abordés (Source : </w:t>
      </w:r>
      <w:proofErr w:type="spellStart"/>
      <w:r w:rsidRPr="003A1D37">
        <w:rPr>
          <w:rFonts w:ascii="Arial" w:hAnsi="Arial" w:cs="Arial"/>
          <w:sz w:val="20"/>
          <w:szCs w:val="20"/>
        </w:rPr>
        <w:t>Wikipedia</w:t>
      </w:r>
      <w:proofErr w:type="spellEnd"/>
      <w:r w:rsidRPr="003A1D37">
        <w:rPr>
          <w:rFonts w:ascii="Arial" w:hAnsi="Arial" w:cs="Arial"/>
          <w:sz w:val="20"/>
          <w:szCs w:val="20"/>
        </w:rPr>
        <w:t>)</w:t>
      </w:r>
    </w:p>
    <w:p w14:paraId="65354F9C" w14:textId="77777777" w:rsidR="007B560E" w:rsidRDefault="00A6680F" w:rsidP="000F71D2">
      <w:pPr>
        <w:numPr>
          <w:ilvl w:val="0"/>
          <w:numId w:val="3"/>
        </w:numPr>
        <w:spacing w:after="0"/>
        <w:ind w:left="284" w:hanging="284"/>
        <w:jc w:val="both"/>
        <w:rPr>
          <w:rFonts w:ascii="Arial" w:hAnsi="Arial" w:cs="Arial"/>
        </w:rPr>
      </w:pPr>
      <w:r w:rsidRPr="00A6680F">
        <w:rPr>
          <w:rFonts w:ascii="Arial" w:hAnsi="Arial" w:cs="Arial"/>
          <w:b/>
          <w:i/>
        </w:rPr>
        <w:t xml:space="preserve">Au revoir </w:t>
      </w:r>
      <w:proofErr w:type="spellStart"/>
      <w:r w:rsidRPr="00A6680F">
        <w:rPr>
          <w:rFonts w:ascii="Arial" w:hAnsi="Arial" w:cs="Arial"/>
          <w:b/>
          <w:i/>
        </w:rPr>
        <w:t>là haut</w:t>
      </w:r>
      <w:proofErr w:type="spellEnd"/>
      <w:r w:rsidRPr="00A6680F">
        <w:rPr>
          <w:rFonts w:ascii="Arial" w:hAnsi="Arial" w:cs="Arial"/>
          <w:b/>
        </w:rPr>
        <w:t xml:space="preserve"> de P. Lemaître</w:t>
      </w:r>
      <w:r>
        <w:rPr>
          <w:rFonts w:ascii="Arial" w:hAnsi="Arial" w:cs="Arial"/>
        </w:rPr>
        <w:t> : long roman</w:t>
      </w:r>
      <w:r w:rsidR="007B560E">
        <w:rPr>
          <w:rFonts w:ascii="Arial" w:hAnsi="Arial" w:cs="Arial"/>
          <w:color w:val="7030A0"/>
        </w:rPr>
        <w:t xml:space="preserve"> </w:t>
      </w:r>
      <w:r w:rsidR="007B560E" w:rsidRPr="00CD7A58">
        <w:rPr>
          <w:rFonts w:ascii="Arial" w:hAnsi="Arial" w:cs="Arial"/>
        </w:rPr>
        <w:t>traité comme un thriller</w:t>
      </w:r>
      <w:r>
        <w:rPr>
          <w:rFonts w:ascii="Arial" w:hAnsi="Arial" w:cs="Arial"/>
        </w:rPr>
        <w:t xml:space="preserve"> qui met en scène deux rescapés de la Première Guerre Mondiale contraints de monter une escroquerie sur les morts afin de survivre. </w:t>
      </w:r>
    </w:p>
    <w:p w14:paraId="65354F9D" w14:textId="77777777" w:rsidR="00A6680F" w:rsidRPr="00A6680F" w:rsidRDefault="00A6680F" w:rsidP="007B560E">
      <w:pPr>
        <w:spacing w:after="0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Peinture de la société française d’après-guerre.</w:t>
      </w:r>
    </w:p>
    <w:p w14:paraId="65354FA3" w14:textId="77777777" w:rsidR="00191692" w:rsidRDefault="00CD7A58" w:rsidP="000F71D2">
      <w:pPr>
        <w:numPr>
          <w:ilvl w:val="0"/>
          <w:numId w:val="3"/>
        </w:numPr>
        <w:spacing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JC </w:t>
      </w:r>
      <w:r w:rsidR="00191692">
        <w:rPr>
          <w:rFonts w:ascii="Arial" w:hAnsi="Arial" w:cs="Arial"/>
          <w:b/>
        </w:rPr>
        <w:t>Rufin :</w:t>
      </w:r>
      <w:r>
        <w:rPr>
          <w:rFonts w:ascii="Arial" w:hAnsi="Arial" w:cs="Arial"/>
          <w:b/>
        </w:rPr>
        <w:t xml:space="preserve"> </w:t>
      </w:r>
      <w:r w:rsidR="00191692" w:rsidRPr="00191692">
        <w:rPr>
          <w:rFonts w:ascii="Arial" w:hAnsi="Arial" w:cs="Arial"/>
          <w:b/>
          <w:i/>
        </w:rPr>
        <w:t>L’Abyssin</w:t>
      </w:r>
      <w:r w:rsidR="00191692">
        <w:rPr>
          <w:rFonts w:ascii="Arial" w:hAnsi="Arial" w:cs="Arial"/>
        </w:rPr>
        <w:t xml:space="preserve"> ou </w:t>
      </w:r>
      <w:r w:rsidR="00191692" w:rsidRPr="00191692">
        <w:rPr>
          <w:rFonts w:ascii="Arial" w:hAnsi="Arial" w:cs="Arial"/>
          <w:b/>
          <w:i/>
        </w:rPr>
        <w:t>Rouge Brésil</w:t>
      </w:r>
      <w:r w:rsidR="00191692">
        <w:rPr>
          <w:rFonts w:ascii="Arial" w:hAnsi="Arial" w:cs="Arial"/>
        </w:rPr>
        <w:t xml:space="preserve"> (romans d’aventures et historiques), </w:t>
      </w:r>
      <w:proofErr w:type="spellStart"/>
      <w:r w:rsidR="00191692" w:rsidRPr="00191692">
        <w:rPr>
          <w:rFonts w:ascii="Arial" w:hAnsi="Arial" w:cs="Arial"/>
          <w:b/>
          <w:i/>
        </w:rPr>
        <w:t>Globalia</w:t>
      </w:r>
      <w:proofErr w:type="spellEnd"/>
      <w:r w:rsidR="00191692">
        <w:rPr>
          <w:rFonts w:ascii="Arial" w:hAnsi="Arial" w:cs="Arial"/>
        </w:rPr>
        <w:t xml:space="preserve"> (utopie), </w:t>
      </w:r>
      <w:r w:rsidR="00191692" w:rsidRPr="00191692">
        <w:rPr>
          <w:rFonts w:ascii="Arial" w:hAnsi="Arial" w:cs="Arial"/>
          <w:b/>
          <w:i/>
        </w:rPr>
        <w:t>Check Point</w:t>
      </w:r>
      <w:r w:rsidR="00191692" w:rsidRPr="00191692">
        <w:rPr>
          <w:rFonts w:ascii="Arial" w:hAnsi="Arial" w:cs="Arial"/>
        </w:rPr>
        <w:t xml:space="preserve">, </w:t>
      </w:r>
      <w:r w:rsidR="00191692">
        <w:rPr>
          <w:rFonts w:ascii="Arial" w:hAnsi="Arial" w:cs="Arial"/>
        </w:rPr>
        <w:t xml:space="preserve">… </w:t>
      </w:r>
    </w:p>
    <w:p w14:paraId="65354FA4" w14:textId="77777777" w:rsidR="002E0354" w:rsidRPr="002E0354" w:rsidRDefault="002E0354" w:rsidP="000F71D2">
      <w:pPr>
        <w:numPr>
          <w:ilvl w:val="0"/>
          <w:numId w:val="3"/>
        </w:numPr>
        <w:spacing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A. </w:t>
      </w:r>
      <w:proofErr w:type="spellStart"/>
      <w:r>
        <w:rPr>
          <w:rFonts w:ascii="Arial" w:hAnsi="Arial" w:cs="Arial"/>
          <w:b/>
        </w:rPr>
        <w:t>Baricco</w:t>
      </w:r>
      <w:proofErr w:type="spellEnd"/>
      <w:r>
        <w:rPr>
          <w:rFonts w:ascii="Arial" w:hAnsi="Arial" w:cs="Arial"/>
          <w:b/>
        </w:rPr>
        <w:t xml:space="preserve"> : </w:t>
      </w:r>
      <w:r>
        <w:rPr>
          <w:rFonts w:ascii="Arial" w:hAnsi="Arial" w:cs="Arial"/>
        </w:rPr>
        <w:t xml:space="preserve">les courts récits </w:t>
      </w:r>
      <w:r>
        <w:rPr>
          <w:rFonts w:ascii="Arial" w:hAnsi="Arial" w:cs="Arial"/>
          <w:b/>
          <w:i/>
        </w:rPr>
        <w:t>Soie</w:t>
      </w:r>
      <w:r w:rsidR="00CD7A58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</w:rPr>
        <w:t>et</w:t>
      </w:r>
      <w:r w:rsidR="00CD7A5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b/>
          <w:i/>
        </w:rPr>
        <w:t>Novecento</w:t>
      </w:r>
      <w:proofErr w:type="spellEnd"/>
    </w:p>
    <w:p w14:paraId="65354FA8" w14:textId="77777777" w:rsidR="00DE7169" w:rsidRDefault="00DE7169" w:rsidP="000F71D2">
      <w:pPr>
        <w:spacing w:after="0"/>
        <w:ind w:left="284" w:hanging="284"/>
        <w:rPr>
          <w:rFonts w:ascii="Arial" w:hAnsi="Arial" w:cs="Arial"/>
          <w:u w:val="single"/>
        </w:rPr>
      </w:pPr>
    </w:p>
    <w:p w14:paraId="65354FA9" w14:textId="77777777" w:rsidR="003A1D37" w:rsidRDefault="003A1D37" w:rsidP="000F71D2">
      <w:pPr>
        <w:spacing w:after="0"/>
        <w:ind w:left="284" w:hanging="284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XXème siècle :</w:t>
      </w:r>
    </w:p>
    <w:p w14:paraId="65354FAA" w14:textId="77777777" w:rsidR="003A1D37" w:rsidRDefault="00191692" w:rsidP="000F71D2">
      <w:pPr>
        <w:numPr>
          <w:ilvl w:val="0"/>
          <w:numId w:val="3"/>
        </w:numPr>
        <w:spacing w:after="0"/>
        <w:ind w:left="284" w:hanging="284"/>
        <w:jc w:val="both"/>
        <w:rPr>
          <w:rFonts w:ascii="Arial" w:hAnsi="Arial" w:cs="Arial"/>
        </w:rPr>
      </w:pPr>
      <w:r w:rsidRPr="00191692">
        <w:rPr>
          <w:rFonts w:ascii="Arial" w:hAnsi="Arial" w:cs="Arial"/>
          <w:b/>
          <w:i/>
        </w:rPr>
        <w:t>Vertigo</w:t>
      </w:r>
      <w:r w:rsidRPr="00191692">
        <w:rPr>
          <w:rFonts w:ascii="Arial" w:hAnsi="Arial" w:cs="Arial"/>
          <w:b/>
        </w:rPr>
        <w:t xml:space="preserve"> de P. Auster</w:t>
      </w:r>
      <w:r>
        <w:rPr>
          <w:rFonts w:ascii="Arial" w:hAnsi="Arial" w:cs="Arial"/>
        </w:rPr>
        <w:t> : L’histoire d’un enfant qui apprend à voler et devient un « phénomène » que tout le monde veut voir. Les autres romans de P. Auster sont aussi très intéressants.</w:t>
      </w:r>
    </w:p>
    <w:p w14:paraId="65354FAB" w14:textId="77777777" w:rsidR="00191692" w:rsidRPr="00191692" w:rsidRDefault="00191692" w:rsidP="00CD7A58">
      <w:pPr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191692">
        <w:rPr>
          <w:rFonts w:ascii="Arial" w:hAnsi="Arial" w:cs="Arial"/>
          <w:sz w:val="20"/>
          <w:szCs w:val="20"/>
          <w:shd w:val="clear" w:color="auto" w:fill="FFFFFF"/>
        </w:rPr>
        <w:t>Et c'est elle - cette Amérique violente et misérable, sauvage et naïve des années vingt et trente - que le romancier de Léviathan nous convie à découvrir sur les traces de ses étranges héros. L'Amérique du Ku Klux Klan et du jazz, des gangsters et du cinéma. </w:t>
      </w:r>
      <w:r>
        <w:rPr>
          <w:rFonts w:ascii="Arial" w:hAnsi="Arial" w:cs="Arial"/>
          <w:sz w:val="20"/>
          <w:szCs w:val="20"/>
        </w:rPr>
        <w:t xml:space="preserve">(Source : </w:t>
      </w:r>
      <w:proofErr w:type="spellStart"/>
      <w:r>
        <w:rPr>
          <w:rFonts w:ascii="Arial" w:hAnsi="Arial" w:cs="Arial"/>
          <w:sz w:val="20"/>
          <w:szCs w:val="20"/>
        </w:rPr>
        <w:t>Babelio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14:paraId="65354FAC" w14:textId="77777777" w:rsidR="00191692" w:rsidRDefault="00191692" w:rsidP="000F71D2">
      <w:pPr>
        <w:numPr>
          <w:ilvl w:val="0"/>
          <w:numId w:val="3"/>
        </w:numPr>
        <w:spacing w:after="0"/>
        <w:ind w:left="284" w:hanging="284"/>
        <w:jc w:val="both"/>
        <w:rPr>
          <w:rFonts w:ascii="Arial" w:hAnsi="Arial" w:cs="Arial"/>
        </w:rPr>
      </w:pPr>
      <w:r w:rsidRPr="00191692">
        <w:rPr>
          <w:rFonts w:ascii="Arial" w:hAnsi="Arial" w:cs="Arial"/>
          <w:b/>
          <w:i/>
        </w:rPr>
        <w:t>Le Parfum</w:t>
      </w:r>
      <w:r w:rsidRPr="00191692">
        <w:rPr>
          <w:rFonts w:ascii="Arial" w:hAnsi="Arial" w:cs="Arial"/>
          <w:b/>
        </w:rPr>
        <w:t xml:space="preserve"> de P. Süskind</w:t>
      </w:r>
      <w:r>
        <w:rPr>
          <w:rFonts w:ascii="Arial" w:hAnsi="Arial" w:cs="Arial"/>
        </w:rPr>
        <w:t> : Au XVIIIème siècle, l’histoire de Grenouille, un personnage aussi bien fascinant que repoussant, un monstre guidé dans sa quête par son odorat extraordinaire.</w:t>
      </w:r>
    </w:p>
    <w:p w14:paraId="65354FAD" w14:textId="77777777" w:rsidR="00191692" w:rsidRDefault="002E0354" w:rsidP="000F71D2">
      <w:pPr>
        <w:numPr>
          <w:ilvl w:val="0"/>
          <w:numId w:val="3"/>
        </w:numPr>
        <w:spacing w:after="0"/>
        <w:ind w:left="284" w:hanging="284"/>
        <w:jc w:val="both"/>
        <w:rPr>
          <w:rFonts w:ascii="Arial" w:hAnsi="Arial" w:cs="Arial"/>
        </w:rPr>
      </w:pPr>
      <w:r w:rsidRPr="002E0354">
        <w:rPr>
          <w:rFonts w:ascii="Arial" w:hAnsi="Arial" w:cs="Arial"/>
          <w:b/>
          <w:i/>
        </w:rPr>
        <w:t>Le Liseur</w:t>
      </w:r>
      <w:r w:rsidRPr="002E0354">
        <w:rPr>
          <w:rFonts w:ascii="Arial" w:hAnsi="Arial" w:cs="Arial"/>
          <w:b/>
        </w:rPr>
        <w:t xml:space="preserve"> de B. </w:t>
      </w:r>
      <w:proofErr w:type="spellStart"/>
      <w:r w:rsidRPr="002E0354">
        <w:rPr>
          <w:rFonts w:ascii="Arial" w:hAnsi="Arial" w:cs="Arial"/>
          <w:b/>
        </w:rPr>
        <w:t>Schlink</w:t>
      </w:r>
      <w:proofErr w:type="spellEnd"/>
      <w:r>
        <w:rPr>
          <w:rFonts w:ascii="Arial" w:hAnsi="Arial" w:cs="Arial"/>
        </w:rPr>
        <w:t> : Le récit d’une histoire d’amour entre un jeune homme et une femme dont il découvre le passé obscur et difficilement acceptable.</w:t>
      </w:r>
    </w:p>
    <w:p w14:paraId="65354FAF" w14:textId="77777777" w:rsidR="003A5BFC" w:rsidRDefault="003A5BFC" w:rsidP="000F71D2">
      <w:pPr>
        <w:numPr>
          <w:ilvl w:val="0"/>
          <w:numId w:val="3"/>
        </w:numPr>
        <w:spacing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D. Pennac et la série des « Malaussène » </w:t>
      </w:r>
      <w:r w:rsidRPr="003A5BFC">
        <w:rPr>
          <w:rFonts w:ascii="Arial" w:hAnsi="Arial" w:cs="Arial"/>
        </w:rPr>
        <w:t>:</w:t>
      </w:r>
      <w:r w:rsidR="00CD7A5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sous couvert de romans policiers, les folles aventures pleines d’humour et de rebondissements de la famille Malaussène : </w:t>
      </w:r>
      <w:r>
        <w:rPr>
          <w:rFonts w:ascii="Arial" w:hAnsi="Arial" w:cs="Arial"/>
          <w:b/>
          <w:i/>
        </w:rPr>
        <w:t>Au bonheur des ogres, La Fée Carabine, La Petite Marchande de prose, Monsieur Malaussène, Des chrétiens et des maures, Aux fruits de la passion</w:t>
      </w:r>
      <w:r>
        <w:rPr>
          <w:rFonts w:ascii="Arial" w:hAnsi="Arial" w:cs="Arial"/>
        </w:rPr>
        <w:t xml:space="preserve"> (à lire dans l’ordre)</w:t>
      </w:r>
    </w:p>
    <w:p w14:paraId="65354FB0" w14:textId="77777777" w:rsidR="003A5BFC" w:rsidRPr="00191692" w:rsidRDefault="003A5BFC" w:rsidP="000F71D2">
      <w:pPr>
        <w:spacing w:after="0"/>
        <w:ind w:left="284" w:hanging="284"/>
        <w:jc w:val="both"/>
        <w:rPr>
          <w:rFonts w:ascii="Arial" w:hAnsi="Arial" w:cs="Arial"/>
        </w:rPr>
      </w:pPr>
    </w:p>
    <w:p w14:paraId="65354FB1" w14:textId="77777777" w:rsidR="002166E0" w:rsidRDefault="003A5BFC" w:rsidP="000F71D2">
      <w:pPr>
        <w:spacing w:after="0"/>
        <w:ind w:left="284" w:hanging="284"/>
        <w:jc w:val="center"/>
        <w:rPr>
          <w:rFonts w:ascii="Arial" w:hAnsi="Arial" w:cs="Arial"/>
          <w:b/>
        </w:rPr>
      </w:pPr>
      <w:r w:rsidRPr="008628DC">
        <w:rPr>
          <w:rFonts w:ascii="Arial" w:hAnsi="Arial" w:cs="Arial"/>
          <w:b/>
          <w:highlight w:val="lightGray"/>
        </w:rPr>
        <w:t>Romans</w:t>
      </w:r>
      <w:r w:rsidR="00DE7169">
        <w:rPr>
          <w:rFonts w:ascii="Arial" w:hAnsi="Arial" w:cs="Arial"/>
          <w:b/>
          <w:highlight w:val="lightGray"/>
        </w:rPr>
        <w:t xml:space="preserve"> </w:t>
      </w:r>
      <w:r w:rsidRPr="008628DC">
        <w:rPr>
          <w:rFonts w:ascii="Arial" w:hAnsi="Arial" w:cs="Arial"/>
          <w:b/>
          <w:highlight w:val="lightGray"/>
        </w:rPr>
        <w:t xml:space="preserve">et </w:t>
      </w:r>
      <w:r w:rsidR="008628DC" w:rsidRPr="008628DC">
        <w:rPr>
          <w:rFonts w:ascii="Arial" w:hAnsi="Arial" w:cs="Arial"/>
          <w:b/>
          <w:highlight w:val="lightGray"/>
        </w:rPr>
        <w:t>œuvres</w:t>
      </w:r>
      <w:r w:rsidR="00DE7169">
        <w:rPr>
          <w:rFonts w:ascii="Arial" w:hAnsi="Arial" w:cs="Arial"/>
          <w:b/>
          <w:highlight w:val="lightGray"/>
        </w:rPr>
        <w:t xml:space="preserve"> </w:t>
      </w:r>
      <w:r w:rsidR="002166E0" w:rsidRPr="008628DC">
        <w:rPr>
          <w:rFonts w:ascii="Arial" w:hAnsi="Arial" w:cs="Arial"/>
          <w:b/>
          <w:highlight w:val="lightGray"/>
        </w:rPr>
        <w:t xml:space="preserve">plus </w:t>
      </w:r>
      <w:r w:rsidRPr="008628DC">
        <w:rPr>
          <w:rFonts w:ascii="Arial" w:hAnsi="Arial" w:cs="Arial"/>
          <w:b/>
          <w:highlight w:val="lightGray"/>
        </w:rPr>
        <w:t>« </w:t>
      </w:r>
      <w:r w:rsidR="002166E0" w:rsidRPr="008628DC">
        <w:rPr>
          <w:rFonts w:ascii="Arial" w:hAnsi="Arial" w:cs="Arial"/>
          <w:b/>
          <w:highlight w:val="lightGray"/>
        </w:rPr>
        <w:t>classiques » mais tout aussi passionnants !</w:t>
      </w:r>
    </w:p>
    <w:p w14:paraId="65354FB2" w14:textId="77777777" w:rsidR="003A5BFC" w:rsidRDefault="003A5BFC" w:rsidP="000F71D2">
      <w:pPr>
        <w:spacing w:after="0"/>
        <w:ind w:left="284" w:hanging="284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XXème siècle :</w:t>
      </w:r>
    </w:p>
    <w:p w14:paraId="65354FB3" w14:textId="77777777" w:rsidR="002166E0" w:rsidRPr="003A5BFC" w:rsidRDefault="003A5BFC" w:rsidP="000F71D2">
      <w:pPr>
        <w:numPr>
          <w:ilvl w:val="0"/>
          <w:numId w:val="3"/>
        </w:numPr>
        <w:spacing w:after="0"/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i/>
        </w:rPr>
        <w:t xml:space="preserve">Le K. de </w:t>
      </w:r>
      <w:r>
        <w:rPr>
          <w:rFonts w:ascii="Arial" w:hAnsi="Arial" w:cs="Arial"/>
          <w:b/>
        </w:rPr>
        <w:t xml:space="preserve">D. </w:t>
      </w:r>
      <w:proofErr w:type="spellStart"/>
      <w:r>
        <w:rPr>
          <w:rFonts w:ascii="Arial" w:hAnsi="Arial" w:cs="Arial"/>
          <w:b/>
        </w:rPr>
        <w:t>Buzzatti</w:t>
      </w:r>
      <w:proofErr w:type="spellEnd"/>
      <w:r>
        <w:rPr>
          <w:rFonts w:ascii="Arial" w:hAnsi="Arial" w:cs="Arial"/>
          <w:b/>
        </w:rPr>
        <w:t> </w:t>
      </w:r>
      <w:r>
        <w:rPr>
          <w:rFonts w:ascii="Arial" w:hAnsi="Arial" w:cs="Arial"/>
        </w:rPr>
        <w:t>(recueil de nouvelles)</w:t>
      </w:r>
    </w:p>
    <w:p w14:paraId="65354FB4" w14:textId="77777777" w:rsidR="003A5BFC" w:rsidRDefault="003A5BFC" w:rsidP="000F71D2">
      <w:pPr>
        <w:numPr>
          <w:ilvl w:val="0"/>
          <w:numId w:val="3"/>
        </w:numPr>
        <w:spacing w:after="0"/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i/>
        </w:rPr>
        <w:t>Nouvelles orientales</w:t>
      </w:r>
      <w:r>
        <w:rPr>
          <w:rFonts w:ascii="Arial" w:hAnsi="Arial" w:cs="Arial"/>
          <w:b/>
        </w:rPr>
        <w:t xml:space="preserve"> de M. Yourcenar </w:t>
      </w:r>
      <w:r>
        <w:rPr>
          <w:rFonts w:ascii="Arial" w:hAnsi="Arial" w:cs="Arial"/>
        </w:rPr>
        <w:t>(recueil de nouvelles)</w:t>
      </w:r>
    </w:p>
    <w:p w14:paraId="65354FB6" w14:textId="1897D2CB" w:rsidR="003A5BFC" w:rsidRPr="00C32354" w:rsidRDefault="00C32354" w:rsidP="000F71D2">
      <w:pPr>
        <w:numPr>
          <w:ilvl w:val="0"/>
          <w:numId w:val="3"/>
        </w:numPr>
        <w:spacing w:after="0"/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i/>
        </w:rPr>
        <w:t>Le Passe-</w:t>
      </w:r>
      <w:r w:rsidRPr="00CD7A58">
        <w:rPr>
          <w:rFonts w:ascii="Arial" w:hAnsi="Arial" w:cs="Arial"/>
          <w:b/>
          <w:i/>
        </w:rPr>
        <w:t>Muraille</w:t>
      </w:r>
      <w:r>
        <w:rPr>
          <w:rFonts w:ascii="Arial" w:hAnsi="Arial" w:cs="Arial"/>
          <w:b/>
        </w:rPr>
        <w:t xml:space="preserve"> de M. Aymé </w:t>
      </w:r>
      <w:r>
        <w:rPr>
          <w:rFonts w:ascii="Arial" w:hAnsi="Arial" w:cs="Arial"/>
        </w:rPr>
        <w:t>(recueil de nouvelles)</w:t>
      </w:r>
    </w:p>
    <w:p w14:paraId="65354FB7" w14:textId="08C8BCA7" w:rsidR="00C32354" w:rsidRPr="00C32354" w:rsidRDefault="00C32354" w:rsidP="000F71D2">
      <w:pPr>
        <w:numPr>
          <w:ilvl w:val="0"/>
          <w:numId w:val="3"/>
        </w:numPr>
        <w:spacing w:after="0"/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i/>
        </w:rPr>
        <w:t>Seul dans Berlin</w:t>
      </w:r>
      <w:r>
        <w:rPr>
          <w:rFonts w:ascii="Arial" w:hAnsi="Arial" w:cs="Arial"/>
          <w:b/>
        </w:rPr>
        <w:t xml:space="preserve"> de H. Fallada </w:t>
      </w:r>
      <w:r>
        <w:rPr>
          <w:rFonts w:ascii="Arial" w:hAnsi="Arial" w:cs="Arial"/>
        </w:rPr>
        <w:t>: Long r</w:t>
      </w:r>
      <w:r w:rsidRPr="002166E0">
        <w:rPr>
          <w:rFonts w:ascii="Arial" w:hAnsi="Arial" w:cs="Arial"/>
        </w:rPr>
        <w:t>oman sur la résistance</w:t>
      </w:r>
      <w:r>
        <w:rPr>
          <w:rFonts w:ascii="Arial" w:hAnsi="Arial" w:cs="Arial"/>
        </w:rPr>
        <w:t xml:space="preserve">, </w:t>
      </w:r>
      <w:r w:rsidRPr="002166E0">
        <w:rPr>
          <w:rFonts w:ascii="Arial" w:hAnsi="Arial" w:cs="Arial"/>
        </w:rPr>
        <w:t>qui se lit un peu comme un policier.</w:t>
      </w:r>
      <w:r w:rsidR="003D1745">
        <w:rPr>
          <w:rFonts w:ascii="Arial" w:hAnsi="Arial" w:cs="Arial"/>
        </w:rPr>
        <w:t xml:space="preserve"> </w:t>
      </w:r>
      <w:r w:rsidRPr="002166E0">
        <w:rPr>
          <w:rFonts w:ascii="Arial" w:hAnsi="Arial" w:cs="Arial"/>
        </w:rPr>
        <w:t>On suit à Berlin un couple qui s’oppose au nazisme en distribuant des cartes p</w:t>
      </w:r>
      <w:r>
        <w:rPr>
          <w:rFonts w:ascii="Arial" w:hAnsi="Arial" w:cs="Arial"/>
        </w:rPr>
        <w:t>ostales.</w:t>
      </w:r>
    </w:p>
    <w:p w14:paraId="65354FB9" w14:textId="77777777" w:rsidR="005B2C32" w:rsidRDefault="00C32354" w:rsidP="000F71D2">
      <w:pPr>
        <w:numPr>
          <w:ilvl w:val="0"/>
          <w:numId w:val="3"/>
        </w:numPr>
        <w:spacing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</w:rPr>
        <w:t>La Vie devant soi</w:t>
      </w:r>
      <w:r>
        <w:rPr>
          <w:rFonts w:ascii="Arial" w:hAnsi="Arial" w:cs="Arial"/>
          <w:b/>
        </w:rPr>
        <w:t xml:space="preserve"> de R. </w:t>
      </w:r>
      <w:r w:rsidRPr="00CD7A58">
        <w:rPr>
          <w:rFonts w:ascii="Arial" w:hAnsi="Arial" w:cs="Arial"/>
          <w:b/>
        </w:rPr>
        <w:t>Gary</w:t>
      </w:r>
      <w:r w:rsidR="00CD7A58">
        <w:rPr>
          <w:rFonts w:ascii="Arial" w:hAnsi="Arial" w:cs="Arial"/>
          <w:b/>
        </w:rPr>
        <w:t xml:space="preserve"> </w:t>
      </w:r>
      <w:r w:rsidR="007B560E" w:rsidRPr="00CD7A58">
        <w:rPr>
          <w:rFonts w:ascii="Arial" w:hAnsi="Arial" w:cs="Arial"/>
          <w:b/>
        </w:rPr>
        <w:t>/</w:t>
      </w:r>
      <w:r w:rsidR="00CD7A58">
        <w:rPr>
          <w:rFonts w:ascii="Arial" w:hAnsi="Arial" w:cs="Arial"/>
          <w:b/>
        </w:rPr>
        <w:t xml:space="preserve"> </w:t>
      </w:r>
      <w:r w:rsidR="007B560E" w:rsidRPr="00CD7A58">
        <w:rPr>
          <w:rFonts w:ascii="Arial" w:hAnsi="Arial" w:cs="Arial"/>
          <w:b/>
        </w:rPr>
        <w:t>E.</w:t>
      </w:r>
      <w:r w:rsidR="00DE7169">
        <w:rPr>
          <w:rFonts w:ascii="Arial" w:hAnsi="Arial" w:cs="Arial"/>
          <w:b/>
        </w:rPr>
        <w:t xml:space="preserve"> </w:t>
      </w:r>
      <w:proofErr w:type="spellStart"/>
      <w:r w:rsidR="007B560E" w:rsidRPr="00CD7A58">
        <w:rPr>
          <w:rFonts w:ascii="Arial" w:hAnsi="Arial" w:cs="Arial"/>
          <w:b/>
        </w:rPr>
        <w:t>Ajar</w:t>
      </w:r>
      <w:proofErr w:type="spellEnd"/>
      <w:r>
        <w:rPr>
          <w:rFonts w:ascii="Arial" w:hAnsi="Arial" w:cs="Arial"/>
          <w:b/>
        </w:rPr>
        <w:t> </w:t>
      </w:r>
      <w:r>
        <w:rPr>
          <w:rFonts w:ascii="Arial" w:hAnsi="Arial" w:cs="Arial"/>
        </w:rPr>
        <w:t xml:space="preserve">: un beau roman relatant l’histoire d’amour filial </w:t>
      </w:r>
      <w:r w:rsidRPr="00CD7A58">
        <w:rPr>
          <w:rFonts w:ascii="Arial" w:hAnsi="Arial" w:cs="Arial"/>
        </w:rPr>
        <w:t xml:space="preserve">entre </w:t>
      </w:r>
      <w:r w:rsidR="007B560E" w:rsidRPr="00CD7A58">
        <w:rPr>
          <w:rFonts w:ascii="Arial" w:hAnsi="Arial" w:cs="Arial"/>
        </w:rPr>
        <w:t xml:space="preserve">un jeune garçon </w:t>
      </w:r>
      <w:r w:rsidR="00CD7A58" w:rsidRPr="00CD7A58">
        <w:rPr>
          <w:rFonts w:ascii="Arial" w:hAnsi="Arial" w:cs="Arial"/>
        </w:rPr>
        <w:t>maghrébin</w:t>
      </w:r>
      <w:r w:rsidR="007B560E" w:rsidRPr="00CD7A58">
        <w:rPr>
          <w:rFonts w:ascii="Arial" w:hAnsi="Arial" w:cs="Arial"/>
        </w:rPr>
        <w:t xml:space="preserve">, </w:t>
      </w:r>
      <w:r w:rsidRPr="00CD7A58">
        <w:rPr>
          <w:rFonts w:ascii="Arial" w:hAnsi="Arial" w:cs="Arial"/>
        </w:rPr>
        <w:t>Momo, « fils de pute » et Mme Rosa, une ancienne prostituée</w:t>
      </w:r>
      <w:r w:rsidR="007B560E" w:rsidRPr="00CD7A58">
        <w:rPr>
          <w:rFonts w:ascii="Arial" w:hAnsi="Arial" w:cs="Arial"/>
        </w:rPr>
        <w:t xml:space="preserve"> juive</w:t>
      </w:r>
      <w:r w:rsidRPr="00CD7A58">
        <w:rPr>
          <w:rFonts w:ascii="Arial" w:hAnsi="Arial" w:cs="Arial"/>
        </w:rPr>
        <w:t>.</w:t>
      </w:r>
    </w:p>
    <w:p w14:paraId="65354FBA" w14:textId="77777777" w:rsidR="00F428C8" w:rsidRDefault="00F428C8" w:rsidP="000F71D2">
      <w:pPr>
        <w:numPr>
          <w:ilvl w:val="0"/>
          <w:numId w:val="3"/>
        </w:numPr>
        <w:spacing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</w:rPr>
        <w:t>Le Meilleur des mondes</w:t>
      </w:r>
      <w:r>
        <w:rPr>
          <w:rFonts w:ascii="Arial" w:hAnsi="Arial" w:cs="Arial"/>
          <w:b/>
        </w:rPr>
        <w:t xml:space="preserve"> de A. Huxley </w:t>
      </w:r>
      <w:r>
        <w:rPr>
          <w:rFonts w:ascii="Arial" w:hAnsi="Arial" w:cs="Arial"/>
        </w:rPr>
        <w:t>: roman d’anticipation (SF) sur l’eugénisme, ici, la « production » rationnalisée d’être humains selon différentes catégories de compétences.</w:t>
      </w:r>
    </w:p>
    <w:p w14:paraId="65354FBB" w14:textId="640BABE6" w:rsidR="00F428C8" w:rsidRDefault="00F428C8" w:rsidP="000F71D2">
      <w:pPr>
        <w:numPr>
          <w:ilvl w:val="0"/>
          <w:numId w:val="3"/>
        </w:numPr>
        <w:spacing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</w:rPr>
        <w:t xml:space="preserve">1984 </w:t>
      </w:r>
      <w:r>
        <w:rPr>
          <w:rFonts w:ascii="Arial" w:hAnsi="Arial" w:cs="Arial"/>
          <w:b/>
        </w:rPr>
        <w:t>de G. Orwell </w:t>
      </w:r>
      <w:r>
        <w:rPr>
          <w:rFonts w:ascii="Arial" w:hAnsi="Arial" w:cs="Arial"/>
        </w:rPr>
        <w:t xml:space="preserve">: </w:t>
      </w:r>
      <w:r w:rsidR="007B560E" w:rsidRPr="00CD7A58">
        <w:rPr>
          <w:rFonts w:ascii="Arial" w:hAnsi="Arial" w:cs="Arial"/>
        </w:rPr>
        <w:t>long</w:t>
      </w:r>
      <w:r w:rsidR="007B560E">
        <w:rPr>
          <w:rFonts w:ascii="Arial" w:hAnsi="Arial" w:cs="Arial"/>
          <w:color w:val="7030A0"/>
        </w:rPr>
        <w:t xml:space="preserve"> </w:t>
      </w:r>
      <w:r>
        <w:rPr>
          <w:rFonts w:ascii="Arial" w:hAnsi="Arial" w:cs="Arial"/>
        </w:rPr>
        <w:t>roman d’anticipation dystopique mettant en scène une société sous surveillance de « Big Brother »</w:t>
      </w:r>
      <w:r w:rsidR="000F71D2">
        <w:rPr>
          <w:rFonts w:ascii="Arial" w:hAnsi="Arial" w:cs="Arial"/>
        </w:rPr>
        <w:t>.</w:t>
      </w:r>
      <w:r w:rsidR="00A32DF7">
        <w:rPr>
          <w:rFonts w:ascii="Arial" w:hAnsi="Arial" w:cs="Arial"/>
        </w:rPr>
        <w:t xml:space="preserve"> Pour ceux qui ne l’ont pas lu en 3</w:t>
      </w:r>
      <w:r w:rsidR="00A32DF7" w:rsidRPr="00A32DF7">
        <w:rPr>
          <w:rFonts w:ascii="Arial" w:hAnsi="Arial" w:cs="Arial"/>
          <w:vertAlign w:val="superscript"/>
        </w:rPr>
        <w:t>ème</w:t>
      </w:r>
      <w:r w:rsidR="00A32DF7">
        <w:rPr>
          <w:rFonts w:ascii="Arial" w:hAnsi="Arial" w:cs="Arial"/>
        </w:rPr>
        <w:t xml:space="preserve"> : </w:t>
      </w:r>
      <w:r w:rsidR="00A32DF7" w:rsidRPr="00A32DF7">
        <w:rPr>
          <w:rFonts w:ascii="Arial" w:hAnsi="Arial" w:cs="Arial"/>
          <w:i/>
          <w:iCs/>
        </w:rPr>
        <w:t>La ferme des animaux</w:t>
      </w:r>
      <w:r w:rsidR="00A32DF7">
        <w:rPr>
          <w:rFonts w:ascii="Arial" w:hAnsi="Arial" w:cs="Arial"/>
        </w:rPr>
        <w:t>.</w:t>
      </w:r>
    </w:p>
    <w:p w14:paraId="2ECE8BD2" w14:textId="79206DEB" w:rsidR="006E68BA" w:rsidRPr="005B2914" w:rsidRDefault="006E68BA" w:rsidP="000F71D2">
      <w:pPr>
        <w:numPr>
          <w:ilvl w:val="0"/>
          <w:numId w:val="3"/>
        </w:numPr>
        <w:spacing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</w:rPr>
        <w:t xml:space="preserve">Fahrenheit 451 </w:t>
      </w:r>
      <w:r>
        <w:rPr>
          <w:rFonts w:ascii="Arial" w:hAnsi="Arial" w:cs="Arial"/>
          <w:b/>
          <w:iCs/>
        </w:rPr>
        <w:t xml:space="preserve">de </w:t>
      </w:r>
      <w:r w:rsidR="00046263">
        <w:rPr>
          <w:rFonts w:ascii="Arial" w:hAnsi="Arial" w:cs="Arial"/>
          <w:b/>
          <w:iCs/>
        </w:rPr>
        <w:t>Ray Br</w:t>
      </w:r>
      <w:r w:rsidR="001026DA">
        <w:rPr>
          <w:rFonts w:ascii="Arial" w:hAnsi="Arial" w:cs="Arial"/>
          <w:b/>
          <w:iCs/>
        </w:rPr>
        <w:t>a</w:t>
      </w:r>
      <w:r w:rsidR="00046263">
        <w:rPr>
          <w:rFonts w:ascii="Arial" w:hAnsi="Arial" w:cs="Arial"/>
          <w:b/>
          <w:iCs/>
        </w:rPr>
        <w:t>dbury</w:t>
      </w:r>
    </w:p>
    <w:p w14:paraId="6C25D5E4" w14:textId="0ADE9D65" w:rsidR="005B2914" w:rsidRDefault="005B2914" w:rsidP="000F71D2">
      <w:pPr>
        <w:numPr>
          <w:ilvl w:val="0"/>
          <w:numId w:val="3"/>
        </w:numPr>
        <w:spacing w:after="0"/>
        <w:ind w:left="284" w:hanging="284"/>
        <w:jc w:val="both"/>
        <w:rPr>
          <w:rFonts w:ascii="Arial" w:hAnsi="Arial" w:cs="Arial"/>
          <w:bCs/>
          <w:i/>
        </w:rPr>
      </w:pPr>
      <w:r>
        <w:rPr>
          <w:rFonts w:ascii="Arial" w:hAnsi="Arial" w:cs="Arial"/>
          <w:b/>
          <w:i/>
        </w:rPr>
        <w:t xml:space="preserve">L’Amant </w:t>
      </w:r>
      <w:r w:rsidRPr="005B2914">
        <w:rPr>
          <w:rFonts w:ascii="Arial" w:hAnsi="Arial" w:cs="Arial"/>
          <w:b/>
          <w:iCs/>
        </w:rPr>
        <w:t>de Duras</w:t>
      </w:r>
      <w:r>
        <w:rPr>
          <w:rFonts w:ascii="Arial" w:hAnsi="Arial" w:cs="Arial"/>
          <w:b/>
          <w:iCs/>
        </w:rPr>
        <w:t> </w:t>
      </w:r>
      <w:r w:rsidRPr="005B2914">
        <w:rPr>
          <w:rFonts w:ascii="Arial" w:hAnsi="Arial" w:cs="Arial"/>
          <w:bCs/>
          <w:iCs/>
        </w:rPr>
        <w:t xml:space="preserve">; </w:t>
      </w:r>
      <w:r w:rsidRPr="005B2914">
        <w:rPr>
          <w:rFonts w:ascii="Arial" w:hAnsi="Arial" w:cs="Arial"/>
          <w:bCs/>
          <w:i/>
        </w:rPr>
        <w:t>Un barrage contre le Pacifique</w:t>
      </w:r>
    </w:p>
    <w:p w14:paraId="1948D92D" w14:textId="0CA372A1" w:rsidR="008D2B3D" w:rsidRPr="008D2B3D" w:rsidRDefault="008D2B3D" w:rsidP="000F71D2">
      <w:pPr>
        <w:numPr>
          <w:ilvl w:val="0"/>
          <w:numId w:val="3"/>
        </w:numPr>
        <w:spacing w:after="0"/>
        <w:ind w:left="284" w:hanging="284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/>
          <w:i/>
        </w:rPr>
        <w:t xml:space="preserve">Le Procès </w:t>
      </w:r>
      <w:r w:rsidRPr="008D2B3D">
        <w:rPr>
          <w:rFonts w:ascii="Arial" w:hAnsi="Arial" w:cs="Arial"/>
          <w:b/>
          <w:iCs/>
        </w:rPr>
        <w:t>de Kafka</w:t>
      </w:r>
      <w:r>
        <w:rPr>
          <w:rFonts w:ascii="Arial" w:hAnsi="Arial" w:cs="Arial"/>
          <w:b/>
          <w:iCs/>
        </w:rPr>
        <w:t xml:space="preserve"> ; </w:t>
      </w:r>
      <w:r w:rsidRPr="008D2B3D">
        <w:rPr>
          <w:rFonts w:ascii="Arial" w:hAnsi="Arial" w:cs="Arial"/>
          <w:b/>
          <w:i/>
        </w:rPr>
        <w:t>La Métamorphose</w:t>
      </w:r>
    </w:p>
    <w:p w14:paraId="65354FBC" w14:textId="77777777" w:rsidR="00C32354" w:rsidRDefault="00C32354" w:rsidP="000F71D2">
      <w:pPr>
        <w:spacing w:after="0"/>
        <w:ind w:left="284" w:hanging="284"/>
        <w:jc w:val="both"/>
        <w:rPr>
          <w:rFonts w:ascii="Arial" w:hAnsi="Arial" w:cs="Arial"/>
        </w:rPr>
      </w:pPr>
    </w:p>
    <w:p w14:paraId="30437A74" w14:textId="5696C9D5" w:rsidR="00003884" w:rsidRDefault="00C32354" w:rsidP="006E68BA">
      <w:pPr>
        <w:spacing w:after="0"/>
        <w:ind w:left="284" w:hanging="284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XIXème siècle :</w:t>
      </w:r>
    </w:p>
    <w:p w14:paraId="71C9D707" w14:textId="4BEE07FA" w:rsidR="00E26CB4" w:rsidRPr="00E26CB4" w:rsidRDefault="00E26CB4" w:rsidP="006E68BA">
      <w:pPr>
        <w:spacing w:after="0"/>
        <w:ind w:left="284" w:hanging="284"/>
        <w:jc w:val="both"/>
        <w:rPr>
          <w:rFonts w:ascii="Arial" w:hAnsi="Arial" w:cs="Arial"/>
        </w:rPr>
      </w:pPr>
      <w:r w:rsidRPr="00E26CB4">
        <w:rPr>
          <w:rFonts w:ascii="Arial" w:hAnsi="Arial" w:cs="Arial"/>
        </w:rPr>
        <w:t xml:space="preserve">- </w:t>
      </w:r>
      <w:r w:rsidR="0057296A">
        <w:rPr>
          <w:rFonts w:ascii="Arial" w:hAnsi="Arial" w:cs="Arial"/>
        </w:rPr>
        <w:t xml:space="preserve">   </w:t>
      </w:r>
      <w:r w:rsidR="0057296A" w:rsidRPr="0057296A">
        <w:rPr>
          <w:rFonts w:ascii="Arial" w:hAnsi="Arial" w:cs="Arial"/>
          <w:b/>
          <w:bCs/>
          <w:i/>
          <w:iCs/>
        </w:rPr>
        <w:t>Bel-Ami</w:t>
      </w:r>
      <w:r w:rsidR="0057296A" w:rsidRPr="0057296A">
        <w:rPr>
          <w:rFonts w:ascii="Arial" w:hAnsi="Arial" w:cs="Arial"/>
          <w:b/>
          <w:bCs/>
        </w:rPr>
        <w:t xml:space="preserve"> de Maupassant</w:t>
      </w:r>
    </w:p>
    <w:p w14:paraId="65354FBF" w14:textId="6191FDBD" w:rsidR="00C32354" w:rsidRDefault="00C32354" w:rsidP="000F71D2">
      <w:pPr>
        <w:numPr>
          <w:ilvl w:val="0"/>
          <w:numId w:val="3"/>
        </w:numPr>
        <w:spacing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</w:rPr>
        <w:t>La Peau de chagrin</w:t>
      </w:r>
      <w:r>
        <w:rPr>
          <w:rFonts w:ascii="Arial" w:hAnsi="Arial" w:cs="Arial"/>
          <w:b/>
        </w:rPr>
        <w:t xml:space="preserve"> de Balzac </w:t>
      </w:r>
      <w:r>
        <w:rPr>
          <w:rFonts w:ascii="Arial" w:hAnsi="Arial" w:cs="Arial"/>
        </w:rPr>
        <w:t>: roman fantastique assez facile à lire</w:t>
      </w:r>
      <w:r w:rsidR="00C11B79">
        <w:rPr>
          <w:rFonts w:ascii="Arial" w:hAnsi="Arial" w:cs="Arial"/>
        </w:rPr>
        <w:t xml:space="preserve"> </w:t>
      </w:r>
      <w:r w:rsidR="00322649">
        <w:rPr>
          <w:rFonts w:ascii="Arial" w:hAnsi="Arial" w:cs="Arial"/>
        </w:rPr>
        <w:t xml:space="preserve">- comme </w:t>
      </w:r>
      <w:r w:rsidR="00C11B79" w:rsidRPr="00C11B79">
        <w:rPr>
          <w:rFonts w:ascii="Arial" w:hAnsi="Arial" w:cs="Arial"/>
          <w:i/>
          <w:iCs/>
        </w:rPr>
        <w:t>Le Chef-d’œuvre inconnu</w:t>
      </w:r>
      <w:r w:rsidR="00C11B79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, avant de tenter </w:t>
      </w:r>
      <w:r w:rsidRPr="00C32354">
        <w:rPr>
          <w:rFonts w:ascii="Arial" w:hAnsi="Arial" w:cs="Arial"/>
          <w:b/>
          <w:i/>
        </w:rPr>
        <w:t>Le Père Goriot</w:t>
      </w:r>
      <w:r w:rsidR="00CD7A58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</w:rPr>
        <w:t xml:space="preserve">ou d’autres </w:t>
      </w:r>
      <w:r w:rsidR="00A90C6D">
        <w:rPr>
          <w:rFonts w:ascii="Arial" w:hAnsi="Arial" w:cs="Arial"/>
        </w:rPr>
        <w:t>romans</w:t>
      </w:r>
      <w:r>
        <w:rPr>
          <w:rFonts w:ascii="Arial" w:hAnsi="Arial" w:cs="Arial"/>
        </w:rPr>
        <w:t>.</w:t>
      </w:r>
    </w:p>
    <w:p w14:paraId="38C0199F" w14:textId="38E334F9" w:rsidR="00B1136D" w:rsidRPr="00B1136D" w:rsidRDefault="00360B2F" w:rsidP="000F71D2">
      <w:pPr>
        <w:numPr>
          <w:ilvl w:val="0"/>
          <w:numId w:val="3"/>
        </w:numPr>
        <w:spacing w:after="0"/>
        <w:ind w:left="284" w:hanging="284"/>
        <w:jc w:val="both"/>
        <w:rPr>
          <w:rFonts w:ascii="Arial" w:hAnsi="Arial" w:cs="Arial"/>
          <w:iCs/>
        </w:rPr>
      </w:pPr>
      <w:r w:rsidRPr="00331497">
        <w:rPr>
          <w:rFonts w:ascii="Arial" w:hAnsi="Arial" w:cs="Arial"/>
          <w:b/>
          <w:i/>
        </w:rPr>
        <w:t>Madame Bovary</w:t>
      </w:r>
      <w:r>
        <w:rPr>
          <w:rFonts w:ascii="Arial" w:hAnsi="Arial" w:cs="Arial"/>
          <w:b/>
          <w:iCs/>
        </w:rPr>
        <w:t xml:space="preserve"> de </w:t>
      </w:r>
      <w:r w:rsidR="00B1136D" w:rsidRPr="00B1136D">
        <w:rPr>
          <w:rFonts w:ascii="Arial" w:hAnsi="Arial" w:cs="Arial"/>
          <w:b/>
          <w:iCs/>
        </w:rPr>
        <w:t xml:space="preserve">Flaubert </w:t>
      </w:r>
      <w:r w:rsidR="00B1136D" w:rsidRPr="00360B2F">
        <w:rPr>
          <w:rFonts w:ascii="Arial" w:hAnsi="Arial" w:cs="Arial"/>
          <w:bCs/>
          <w:iCs/>
        </w:rPr>
        <w:t xml:space="preserve">est difficile à lire </w:t>
      </w:r>
      <w:r>
        <w:rPr>
          <w:rFonts w:ascii="Arial" w:hAnsi="Arial" w:cs="Arial"/>
          <w:bCs/>
          <w:iCs/>
        </w:rPr>
        <w:t>à votre âge</w:t>
      </w:r>
      <w:r w:rsidRPr="00360B2F">
        <w:rPr>
          <w:rFonts w:ascii="Arial" w:hAnsi="Arial" w:cs="Arial"/>
          <w:bCs/>
          <w:iCs/>
        </w:rPr>
        <w:t> !</w:t>
      </w:r>
    </w:p>
    <w:p w14:paraId="65354FC0" w14:textId="77777777" w:rsidR="008628DC" w:rsidRDefault="008628DC" w:rsidP="000F71D2">
      <w:pPr>
        <w:numPr>
          <w:ilvl w:val="0"/>
          <w:numId w:val="3"/>
        </w:numPr>
        <w:spacing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</w:rPr>
        <w:lastRenderedPageBreak/>
        <w:t>Les Histoires extraordinaires</w:t>
      </w:r>
      <w:r>
        <w:rPr>
          <w:rFonts w:ascii="Arial" w:hAnsi="Arial" w:cs="Arial"/>
          <w:b/>
        </w:rPr>
        <w:t xml:space="preserve"> d’EA Poe </w:t>
      </w:r>
      <w:r>
        <w:rPr>
          <w:rFonts w:ascii="Arial" w:hAnsi="Arial" w:cs="Arial"/>
        </w:rPr>
        <w:t>: maître américain de la nouvelle fantastique</w:t>
      </w:r>
    </w:p>
    <w:p w14:paraId="65354FC1" w14:textId="4CCF495C" w:rsidR="008628DC" w:rsidRPr="00F428C8" w:rsidRDefault="008628DC" w:rsidP="000F71D2">
      <w:pPr>
        <w:numPr>
          <w:ilvl w:val="0"/>
          <w:numId w:val="3"/>
        </w:numPr>
        <w:spacing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Zola</w:t>
      </w:r>
      <w:r>
        <w:rPr>
          <w:rFonts w:ascii="Arial" w:hAnsi="Arial" w:cs="Arial"/>
        </w:rPr>
        <w:t> : de nombreux romans sont intéressants (</w:t>
      </w:r>
      <w:r w:rsidR="004A4AEF" w:rsidRPr="004A4AEF">
        <w:rPr>
          <w:rFonts w:ascii="Arial" w:hAnsi="Arial" w:cs="Arial"/>
          <w:b/>
          <w:bCs/>
          <w:i/>
          <w:iCs/>
        </w:rPr>
        <w:t>Germinal</w:t>
      </w:r>
      <w:r w:rsidR="004A4AEF">
        <w:rPr>
          <w:rFonts w:ascii="Arial" w:hAnsi="Arial" w:cs="Arial"/>
        </w:rPr>
        <w:t xml:space="preserve">, </w:t>
      </w:r>
      <w:r w:rsidR="00326604" w:rsidRPr="00326604">
        <w:rPr>
          <w:rFonts w:ascii="Arial" w:hAnsi="Arial" w:cs="Arial"/>
          <w:b/>
          <w:bCs/>
          <w:i/>
          <w:iCs/>
        </w:rPr>
        <w:t>L’Assommoir</w:t>
      </w:r>
      <w:r w:rsidR="00326604" w:rsidRPr="00326604">
        <w:rPr>
          <w:rFonts w:ascii="Arial" w:hAnsi="Arial" w:cs="Arial"/>
          <w:b/>
          <w:bCs/>
        </w:rPr>
        <w:t>,</w:t>
      </w:r>
      <w:r w:rsidR="00326604">
        <w:rPr>
          <w:rFonts w:ascii="Arial" w:hAnsi="Arial" w:cs="Arial"/>
        </w:rPr>
        <w:t xml:space="preserve"> </w:t>
      </w:r>
      <w:r w:rsidRPr="008628DC">
        <w:rPr>
          <w:rFonts w:ascii="Arial" w:hAnsi="Arial" w:cs="Arial"/>
          <w:b/>
          <w:i/>
        </w:rPr>
        <w:t>La Curée</w:t>
      </w:r>
      <w:r w:rsidR="00326604">
        <w:rPr>
          <w:rFonts w:ascii="Arial" w:hAnsi="Arial" w:cs="Arial"/>
          <w:b/>
          <w:i/>
        </w:rPr>
        <w:t xml:space="preserve"> </w:t>
      </w:r>
      <w:r w:rsidR="00326604" w:rsidRPr="00326604">
        <w:rPr>
          <w:rFonts w:ascii="Arial" w:hAnsi="Arial" w:cs="Arial"/>
          <w:bCs/>
          <w:iCs/>
        </w:rPr>
        <w:t>(existe aussi en BD)</w:t>
      </w:r>
      <w:r>
        <w:rPr>
          <w:rFonts w:ascii="Arial" w:hAnsi="Arial" w:cs="Arial"/>
          <w:i/>
        </w:rPr>
        <w:t xml:space="preserve">, </w:t>
      </w:r>
      <w:r>
        <w:rPr>
          <w:rFonts w:ascii="Arial" w:hAnsi="Arial" w:cs="Arial"/>
          <w:b/>
          <w:i/>
        </w:rPr>
        <w:t>La Bête humaine…</w:t>
      </w:r>
      <w:r>
        <w:rPr>
          <w:rFonts w:ascii="Arial" w:hAnsi="Arial" w:cs="Arial"/>
          <w:i/>
        </w:rPr>
        <w:t>)</w:t>
      </w:r>
      <w:r w:rsidR="004A4AEF">
        <w:rPr>
          <w:rFonts w:ascii="Arial" w:hAnsi="Arial" w:cs="Arial"/>
          <w:iCs/>
        </w:rPr>
        <w:t xml:space="preserve">. Plus facile d’accès peut-être : </w:t>
      </w:r>
      <w:r w:rsidR="004A4AEF" w:rsidRPr="004A4AEF">
        <w:rPr>
          <w:rFonts w:ascii="Arial" w:hAnsi="Arial" w:cs="Arial"/>
          <w:b/>
          <w:bCs/>
          <w:i/>
        </w:rPr>
        <w:t>Thérèse Raquin</w:t>
      </w:r>
      <w:r w:rsidR="00281AA2">
        <w:rPr>
          <w:rFonts w:ascii="Arial" w:hAnsi="Arial" w:cs="Arial"/>
          <w:b/>
          <w:bCs/>
          <w:i/>
        </w:rPr>
        <w:t xml:space="preserve"> </w:t>
      </w:r>
      <w:r w:rsidR="00281AA2" w:rsidRPr="00432475">
        <w:rPr>
          <w:rFonts w:ascii="Arial" w:hAnsi="Arial" w:cs="Arial"/>
          <w:i/>
        </w:rPr>
        <w:t xml:space="preserve">– </w:t>
      </w:r>
      <w:r w:rsidR="00281AA2" w:rsidRPr="00432475">
        <w:rPr>
          <w:rFonts w:ascii="Arial" w:hAnsi="Arial" w:cs="Arial"/>
          <w:iCs/>
        </w:rPr>
        <w:t>Il existe aussi une BD intéressante sur</w:t>
      </w:r>
      <w:r w:rsidR="00281AA2" w:rsidRPr="00281AA2">
        <w:rPr>
          <w:rFonts w:ascii="Arial" w:hAnsi="Arial" w:cs="Arial"/>
          <w:b/>
          <w:bCs/>
          <w:iCs/>
        </w:rPr>
        <w:t xml:space="preserve"> </w:t>
      </w:r>
      <w:r w:rsidR="00281AA2" w:rsidRPr="00432475">
        <w:rPr>
          <w:rFonts w:ascii="Arial" w:hAnsi="Arial" w:cs="Arial"/>
          <w:i/>
        </w:rPr>
        <w:t>Les Zola</w:t>
      </w:r>
      <w:r w:rsidR="00281AA2">
        <w:rPr>
          <w:rFonts w:ascii="Arial" w:hAnsi="Arial" w:cs="Arial"/>
          <w:b/>
          <w:bCs/>
          <w:i/>
        </w:rPr>
        <w:t xml:space="preserve"> </w:t>
      </w:r>
    </w:p>
    <w:p w14:paraId="65354FC2" w14:textId="77777777" w:rsidR="00F428C8" w:rsidRDefault="00F428C8" w:rsidP="000F71D2">
      <w:pPr>
        <w:numPr>
          <w:ilvl w:val="0"/>
          <w:numId w:val="3"/>
        </w:numPr>
        <w:spacing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</w:rPr>
        <w:t>Le Dernier jour d’un condamné</w:t>
      </w:r>
      <w:r>
        <w:rPr>
          <w:rFonts w:ascii="Arial" w:hAnsi="Arial" w:cs="Arial"/>
          <w:b/>
        </w:rPr>
        <w:t xml:space="preserve"> de V. Hugo </w:t>
      </w:r>
      <w:r>
        <w:rPr>
          <w:rFonts w:ascii="Arial" w:hAnsi="Arial" w:cs="Arial"/>
        </w:rPr>
        <w:t>: court roman, sur la peine de mort</w:t>
      </w:r>
    </w:p>
    <w:p w14:paraId="65354FC3" w14:textId="1DB5569B" w:rsidR="00D12A78" w:rsidRPr="00D12A78" w:rsidRDefault="00D12A78" w:rsidP="00D12A78">
      <w:pPr>
        <w:spacing w:after="0"/>
        <w:jc w:val="both"/>
        <w:rPr>
          <w:rFonts w:ascii="Arial" w:hAnsi="Arial" w:cs="Arial"/>
        </w:rPr>
      </w:pPr>
      <w:r w:rsidRPr="00D12A78">
        <w:rPr>
          <w:rFonts w:ascii="Arial" w:hAnsi="Arial" w:cs="Arial"/>
          <w:u w:val="single"/>
        </w:rPr>
        <w:t xml:space="preserve">Autres idées, rapidement : </w:t>
      </w:r>
      <w:r>
        <w:rPr>
          <w:rFonts w:ascii="Arial" w:hAnsi="Arial" w:cs="Arial"/>
          <w:b/>
          <w:i/>
        </w:rPr>
        <w:t>La Dame aux camélias</w:t>
      </w:r>
      <w:r>
        <w:rPr>
          <w:rFonts w:ascii="Arial" w:hAnsi="Arial" w:cs="Arial"/>
          <w:b/>
        </w:rPr>
        <w:t xml:space="preserve"> </w:t>
      </w:r>
      <w:r w:rsidRPr="00D12A78">
        <w:rPr>
          <w:rFonts w:ascii="Arial" w:hAnsi="Arial" w:cs="Arial"/>
        </w:rPr>
        <w:t>de Dumas</w:t>
      </w:r>
      <w:r w:rsidR="002759D7">
        <w:rPr>
          <w:rFonts w:ascii="Arial" w:hAnsi="Arial" w:cs="Arial"/>
        </w:rPr>
        <w:t xml:space="preserve"> fils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b/>
          <w:i/>
        </w:rPr>
        <w:t>Le portrait de Dorian Gray</w:t>
      </w:r>
      <w:r>
        <w:rPr>
          <w:rFonts w:ascii="Arial" w:hAnsi="Arial" w:cs="Arial"/>
        </w:rPr>
        <w:t xml:space="preserve"> de Wilde, </w:t>
      </w:r>
      <w:r>
        <w:rPr>
          <w:rFonts w:ascii="Arial" w:hAnsi="Arial" w:cs="Arial"/>
          <w:b/>
          <w:i/>
        </w:rPr>
        <w:t>L’Etrange cas du Dr Jekyll et Mr Hyde</w:t>
      </w:r>
      <w:r>
        <w:rPr>
          <w:rFonts w:ascii="Arial" w:hAnsi="Arial" w:cs="Arial"/>
        </w:rPr>
        <w:t xml:space="preserve"> de Stevenson</w:t>
      </w:r>
    </w:p>
    <w:p w14:paraId="65354FC4" w14:textId="77777777" w:rsidR="008628DC" w:rsidRPr="00D12A78" w:rsidRDefault="008628DC" w:rsidP="000F71D2">
      <w:pPr>
        <w:spacing w:after="0"/>
        <w:ind w:left="284" w:hanging="284"/>
        <w:jc w:val="both"/>
        <w:rPr>
          <w:rFonts w:ascii="Arial" w:hAnsi="Arial" w:cs="Arial"/>
          <w:u w:val="single"/>
        </w:rPr>
      </w:pPr>
    </w:p>
    <w:p w14:paraId="65354FC5" w14:textId="77777777" w:rsidR="008628DC" w:rsidRDefault="008628DC" w:rsidP="000F71D2">
      <w:pPr>
        <w:spacing w:after="0"/>
        <w:ind w:left="284" w:hanging="284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XVIIIème siècle :</w:t>
      </w:r>
    </w:p>
    <w:p w14:paraId="65354FC6" w14:textId="0B622CC3" w:rsidR="008628DC" w:rsidRPr="008628DC" w:rsidRDefault="006370BA" w:rsidP="000F71D2">
      <w:pPr>
        <w:numPr>
          <w:ilvl w:val="0"/>
          <w:numId w:val="3"/>
        </w:numPr>
        <w:spacing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Un c</w:t>
      </w:r>
      <w:r w:rsidR="008628DC">
        <w:rPr>
          <w:rFonts w:ascii="Arial" w:hAnsi="Arial" w:cs="Arial"/>
        </w:rPr>
        <w:t>onte</w:t>
      </w:r>
      <w:r>
        <w:rPr>
          <w:rFonts w:ascii="Arial" w:hAnsi="Arial" w:cs="Arial"/>
        </w:rPr>
        <w:t xml:space="preserve"> </w:t>
      </w:r>
      <w:r w:rsidR="008628DC">
        <w:rPr>
          <w:rFonts w:ascii="Arial" w:hAnsi="Arial" w:cs="Arial"/>
        </w:rPr>
        <w:t xml:space="preserve">philosophique de </w:t>
      </w:r>
      <w:r w:rsidR="008628DC" w:rsidRPr="008628DC">
        <w:rPr>
          <w:rFonts w:ascii="Arial" w:hAnsi="Arial" w:cs="Arial"/>
          <w:b/>
        </w:rPr>
        <w:t>Voltaire</w:t>
      </w:r>
      <w:r w:rsidR="008628DC">
        <w:rPr>
          <w:rFonts w:ascii="Arial" w:hAnsi="Arial" w:cs="Arial"/>
        </w:rPr>
        <w:t> </w:t>
      </w:r>
      <w:r>
        <w:rPr>
          <w:rFonts w:ascii="Arial" w:hAnsi="Arial" w:cs="Arial"/>
        </w:rPr>
        <w:t>comme</w:t>
      </w:r>
      <w:r w:rsidR="00DE7169">
        <w:rPr>
          <w:rFonts w:ascii="Arial" w:hAnsi="Arial" w:cs="Arial"/>
        </w:rPr>
        <w:t xml:space="preserve"> </w:t>
      </w:r>
      <w:r w:rsidR="008628DC" w:rsidRPr="008628DC">
        <w:rPr>
          <w:rFonts w:ascii="Arial" w:hAnsi="Arial" w:cs="Arial"/>
          <w:b/>
          <w:i/>
        </w:rPr>
        <w:t>Micromégas</w:t>
      </w:r>
    </w:p>
    <w:p w14:paraId="65354FC7" w14:textId="20185856" w:rsidR="008628DC" w:rsidRDefault="008628DC" w:rsidP="000F71D2">
      <w:pPr>
        <w:numPr>
          <w:ilvl w:val="0"/>
          <w:numId w:val="3"/>
        </w:numPr>
        <w:spacing w:after="0"/>
        <w:ind w:left="284" w:hanging="284"/>
        <w:jc w:val="both"/>
        <w:rPr>
          <w:rFonts w:ascii="Arial" w:hAnsi="Arial" w:cs="Arial"/>
        </w:rPr>
      </w:pPr>
      <w:r w:rsidRPr="008628DC">
        <w:rPr>
          <w:rFonts w:ascii="Arial" w:hAnsi="Arial" w:cs="Arial"/>
          <w:b/>
          <w:i/>
        </w:rPr>
        <w:t xml:space="preserve">Les Liaisons dangereuses </w:t>
      </w:r>
      <w:r w:rsidRPr="008628DC">
        <w:rPr>
          <w:rFonts w:ascii="Arial" w:hAnsi="Arial" w:cs="Arial"/>
          <w:b/>
        </w:rPr>
        <w:t>de C. de Laclos</w:t>
      </w:r>
      <w:r>
        <w:rPr>
          <w:rFonts w:ascii="Arial" w:hAnsi="Arial" w:cs="Arial"/>
        </w:rPr>
        <w:t xml:space="preserve"> : long roman épistolaire centrés sur </w:t>
      </w:r>
      <w:r w:rsidRPr="002166E0">
        <w:rPr>
          <w:rFonts w:ascii="Arial" w:hAnsi="Arial" w:cs="Arial"/>
        </w:rPr>
        <w:t>deux libertins, cherchant à faire tomber des « proies »</w:t>
      </w:r>
      <w:r>
        <w:rPr>
          <w:rFonts w:ascii="Arial" w:hAnsi="Arial" w:cs="Arial"/>
        </w:rPr>
        <w:t xml:space="preserve"> dans leurs filets</w:t>
      </w:r>
      <w:r w:rsidRPr="002166E0">
        <w:rPr>
          <w:rFonts w:ascii="Arial" w:hAnsi="Arial" w:cs="Arial"/>
        </w:rPr>
        <w:t>. L’œuvre</w:t>
      </w:r>
      <w:r>
        <w:rPr>
          <w:rFonts w:ascii="Arial" w:hAnsi="Arial" w:cs="Arial"/>
        </w:rPr>
        <w:t xml:space="preserve"> – géniale d’ironie – </w:t>
      </w:r>
      <w:r w:rsidRPr="002166E0">
        <w:rPr>
          <w:rFonts w:ascii="Arial" w:hAnsi="Arial" w:cs="Arial"/>
        </w:rPr>
        <w:t xml:space="preserve">n’est cependant pas facile d’accès. Le film de Stephen </w:t>
      </w:r>
      <w:proofErr w:type="spellStart"/>
      <w:r w:rsidRPr="002166E0">
        <w:rPr>
          <w:rFonts w:ascii="Arial" w:hAnsi="Arial" w:cs="Arial"/>
        </w:rPr>
        <w:t>Frears</w:t>
      </w:r>
      <w:proofErr w:type="spellEnd"/>
      <w:r w:rsidRPr="002166E0">
        <w:rPr>
          <w:rFonts w:ascii="Arial" w:hAnsi="Arial" w:cs="Arial"/>
        </w:rPr>
        <w:t>, excellent également, est quant à lui très facile à regarder.</w:t>
      </w:r>
    </w:p>
    <w:p w14:paraId="6101AE43" w14:textId="19F3535D" w:rsidR="006273D1" w:rsidRDefault="006273D1" w:rsidP="000F71D2">
      <w:pPr>
        <w:numPr>
          <w:ilvl w:val="0"/>
          <w:numId w:val="3"/>
        </w:numPr>
        <w:spacing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</w:rPr>
        <w:t>Manon Lesc</w:t>
      </w:r>
      <w:r w:rsidR="00BA6858">
        <w:rPr>
          <w:rFonts w:ascii="Arial" w:hAnsi="Arial" w:cs="Arial"/>
          <w:b/>
          <w:i/>
        </w:rPr>
        <w:t>au</w:t>
      </w:r>
      <w:r>
        <w:rPr>
          <w:rFonts w:ascii="Arial" w:hAnsi="Arial" w:cs="Arial"/>
          <w:b/>
          <w:i/>
        </w:rPr>
        <w:t>t de L’</w:t>
      </w:r>
      <w:r w:rsidR="00BA6858">
        <w:rPr>
          <w:rFonts w:ascii="Arial" w:hAnsi="Arial" w:cs="Arial"/>
          <w:b/>
          <w:i/>
        </w:rPr>
        <w:t>a</w:t>
      </w:r>
      <w:r>
        <w:rPr>
          <w:rFonts w:ascii="Arial" w:hAnsi="Arial" w:cs="Arial"/>
          <w:b/>
          <w:i/>
        </w:rPr>
        <w:t>bbé Prévost</w:t>
      </w:r>
    </w:p>
    <w:p w14:paraId="65354FC9" w14:textId="46D2B785" w:rsidR="008628DC" w:rsidRPr="008628DC" w:rsidRDefault="008628DC" w:rsidP="00BC4126">
      <w:pPr>
        <w:spacing w:after="0"/>
        <w:jc w:val="both"/>
        <w:rPr>
          <w:rFonts w:ascii="Arial" w:hAnsi="Arial" w:cs="Arial"/>
        </w:rPr>
      </w:pPr>
    </w:p>
    <w:p w14:paraId="65354FCA" w14:textId="77777777" w:rsidR="008628DC" w:rsidRDefault="008628DC" w:rsidP="000F71D2">
      <w:pPr>
        <w:spacing w:after="0"/>
        <w:ind w:left="284" w:hanging="284"/>
        <w:jc w:val="both"/>
        <w:rPr>
          <w:rFonts w:ascii="Arial" w:hAnsi="Arial" w:cs="Arial"/>
        </w:rPr>
      </w:pPr>
    </w:p>
    <w:p w14:paraId="65354FCB" w14:textId="77777777" w:rsidR="00F428C8" w:rsidRDefault="00F428C8" w:rsidP="002479EB">
      <w:pPr>
        <w:spacing w:after="0"/>
        <w:ind w:left="284" w:hanging="284"/>
        <w:jc w:val="center"/>
        <w:rPr>
          <w:rFonts w:ascii="Arial" w:hAnsi="Arial" w:cs="Arial"/>
          <w:b/>
        </w:rPr>
      </w:pPr>
      <w:r w:rsidRPr="00F428C8">
        <w:rPr>
          <w:rFonts w:ascii="Arial" w:hAnsi="Arial" w:cs="Arial"/>
          <w:b/>
          <w:highlight w:val="lightGray"/>
        </w:rPr>
        <w:t>BD et autres romans graphiques</w:t>
      </w:r>
    </w:p>
    <w:p w14:paraId="65354FCC" w14:textId="77777777" w:rsidR="00F428C8" w:rsidRPr="002479EB" w:rsidRDefault="00F428C8" w:rsidP="000F71D2">
      <w:pPr>
        <w:numPr>
          <w:ilvl w:val="0"/>
          <w:numId w:val="3"/>
        </w:numPr>
        <w:spacing w:after="0"/>
        <w:ind w:left="284" w:hanging="284"/>
        <w:jc w:val="both"/>
        <w:rPr>
          <w:rFonts w:ascii="Arial" w:hAnsi="Arial" w:cs="Arial"/>
        </w:rPr>
      </w:pPr>
      <w:r w:rsidRPr="002479EB">
        <w:rPr>
          <w:rFonts w:ascii="Arial" w:hAnsi="Arial" w:cs="Arial"/>
          <w:u w:val="single"/>
        </w:rPr>
        <w:t>Sur la littérature</w:t>
      </w:r>
      <w:r w:rsidRPr="002479EB">
        <w:rPr>
          <w:rFonts w:ascii="Arial" w:hAnsi="Arial" w:cs="Arial"/>
        </w:rPr>
        <w:t xml:space="preserve"> (anecdotes biographiques et présentation de classiques de la littérature) :</w:t>
      </w:r>
    </w:p>
    <w:p w14:paraId="65354FCD" w14:textId="77777777" w:rsidR="00F428C8" w:rsidRPr="002479EB" w:rsidRDefault="00F428C8" w:rsidP="000F71D2">
      <w:pPr>
        <w:numPr>
          <w:ilvl w:val="1"/>
          <w:numId w:val="3"/>
        </w:numPr>
        <w:spacing w:after="0"/>
        <w:ind w:left="1134" w:hanging="284"/>
        <w:jc w:val="both"/>
        <w:rPr>
          <w:rFonts w:ascii="Arial" w:hAnsi="Arial" w:cs="Arial"/>
        </w:rPr>
      </w:pPr>
      <w:r w:rsidRPr="002479EB">
        <w:rPr>
          <w:rFonts w:ascii="Arial" w:hAnsi="Arial" w:cs="Arial"/>
        </w:rPr>
        <w:t xml:space="preserve">Catherine Meurisse, </w:t>
      </w:r>
      <w:r w:rsidRPr="002479EB">
        <w:rPr>
          <w:rFonts w:ascii="Arial" w:hAnsi="Arial" w:cs="Arial"/>
          <w:i/>
        </w:rPr>
        <w:t>Mes hommes de lettres</w:t>
      </w:r>
    </w:p>
    <w:p w14:paraId="65354FCE" w14:textId="77777777" w:rsidR="00F428C8" w:rsidRPr="002479EB" w:rsidRDefault="00F428C8" w:rsidP="000F71D2">
      <w:pPr>
        <w:numPr>
          <w:ilvl w:val="1"/>
          <w:numId w:val="3"/>
        </w:numPr>
        <w:spacing w:after="0"/>
        <w:ind w:left="1134" w:hanging="284"/>
        <w:jc w:val="both"/>
        <w:rPr>
          <w:rFonts w:ascii="Arial" w:hAnsi="Arial" w:cs="Arial"/>
        </w:rPr>
      </w:pPr>
      <w:r w:rsidRPr="002479EB">
        <w:rPr>
          <w:rFonts w:ascii="Arial" w:hAnsi="Arial" w:cs="Arial"/>
          <w:i/>
          <w:iCs/>
        </w:rPr>
        <w:t>L’incroyable histoire de la littérature française</w:t>
      </w:r>
      <w:r w:rsidRPr="002479EB">
        <w:rPr>
          <w:rFonts w:ascii="Arial" w:hAnsi="Arial" w:cs="Arial"/>
        </w:rPr>
        <w:t xml:space="preserve">, Catherine Mory et Philippe </w:t>
      </w:r>
      <w:proofErr w:type="spellStart"/>
      <w:r w:rsidRPr="002479EB">
        <w:rPr>
          <w:rFonts w:ascii="Arial" w:hAnsi="Arial" w:cs="Arial"/>
        </w:rPr>
        <w:t>Bercovivi</w:t>
      </w:r>
      <w:proofErr w:type="spellEnd"/>
    </w:p>
    <w:p w14:paraId="65354FCF" w14:textId="77777777" w:rsidR="00F428C8" w:rsidRPr="002479EB" w:rsidRDefault="00F428C8" w:rsidP="000F71D2">
      <w:pPr>
        <w:numPr>
          <w:ilvl w:val="1"/>
          <w:numId w:val="3"/>
        </w:numPr>
        <w:spacing w:after="0"/>
        <w:ind w:left="1134" w:hanging="284"/>
        <w:jc w:val="both"/>
        <w:rPr>
          <w:rFonts w:ascii="Arial" w:hAnsi="Arial" w:cs="Arial"/>
        </w:rPr>
      </w:pPr>
      <w:r w:rsidRPr="002479EB">
        <w:rPr>
          <w:rFonts w:ascii="Arial" w:hAnsi="Arial" w:cs="Arial"/>
        </w:rPr>
        <w:t xml:space="preserve">Soledad Bravi et Pascale Frey, </w:t>
      </w:r>
      <w:r w:rsidRPr="002479EB">
        <w:rPr>
          <w:rFonts w:ascii="Arial" w:hAnsi="Arial" w:cs="Arial"/>
          <w:i/>
        </w:rPr>
        <w:t>Avez-vous lu les classiques de la littérature ?</w:t>
      </w:r>
      <w:r w:rsidR="002479EB" w:rsidRPr="002479EB">
        <w:rPr>
          <w:rFonts w:ascii="Arial" w:hAnsi="Arial" w:cs="Arial"/>
          <w:i/>
        </w:rPr>
        <w:t xml:space="preserve"> </w:t>
      </w:r>
      <w:r w:rsidRPr="002479EB">
        <w:rPr>
          <w:rFonts w:ascii="Arial" w:hAnsi="Arial" w:cs="Arial"/>
        </w:rPr>
        <w:t>(2 tomes)</w:t>
      </w:r>
    </w:p>
    <w:p w14:paraId="65354FD0" w14:textId="77777777" w:rsidR="00F428C8" w:rsidRPr="002479EB" w:rsidRDefault="00F428C8" w:rsidP="000F71D2">
      <w:pPr>
        <w:numPr>
          <w:ilvl w:val="0"/>
          <w:numId w:val="3"/>
        </w:numPr>
        <w:spacing w:after="0"/>
        <w:ind w:left="284" w:hanging="284"/>
        <w:jc w:val="both"/>
        <w:rPr>
          <w:rFonts w:ascii="Arial" w:hAnsi="Arial" w:cs="Arial"/>
        </w:rPr>
      </w:pPr>
      <w:r w:rsidRPr="002479EB">
        <w:rPr>
          <w:rFonts w:ascii="Arial" w:hAnsi="Arial" w:cs="Arial"/>
          <w:i/>
        </w:rPr>
        <w:t xml:space="preserve">Quartier lointain </w:t>
      </w:r>
      <w:r w:rsidRPr="002479EB">
        <w:rPr>
          <w:rFonts w:ascii="Arial" w:hAnsi="Arial" w:cs="Arial"/>
        </w:rPr>
        <w:t>d</w:t>
      </w:r>
      <w:r w:rsidR="00CD7A58" w:rsidRPr="002479EB">
        <w:rPr>
          <w:rFonts w:ascii="Arial" w:hAnsi="Arial" w:cs="Arial"/>
        </w:rPr>
        <w:t>u japonais</w:t>
      </w:r>
      <w:r w:rsidR="00CD7A58" w:rsidRPr="002479EB">
        <w:rPr>
          <w:rFonts w:ascii="Arial" w:hAnsi="Arial" w:cs="Arial"/>
          <w:color w:val="7030A0"/>
        </w:rPr>
        <w:t xml:space="preserve"> </w:t>
      </w:r>
      <w:proofErr w:type="spellStart"/>
      <w:r w:rsidRPr="002479EB">
        <w:rPr>
          <w:rFonts w:ascii="Arial" w:hAnsi="Arial" w:cs="Arial"/>
        </w:rPr>
        <w:t>Taniguchi</w:t>
      </w:r>
      <w:proofErr w:type="spellEnd"/>
      <w:r w:rsidRPr="002479EB">
        <w:rPr>
          <w:rFonts w:ascii="Arial" w:hAnsi="Arial" w:cs="Arial"/>
        </w:rPr>
        <w:t xml:space="preserve"> (2 tomes)</w:t>
      </w:r>
    </w:p>
    <w:p w14:paraId="65354FD1" w14:textId="77777777" w:rsidR="00F428C8" w:rsidRPr="002479EB" w:rsidRDefault="00F428C8" w:rsidP="000F71D2">
      <w:pPr>
        <w:numPr>
          <w:ilvl w:val="0"/>
          <w:numId w:val="3"/>
        </w:numPr>
        <w:spacing w:after="0"/>
        <w:ind w:left="284" w:hanging="284"/>
        <w:jc w:val="both"/>
        <w:rPr>
          <w:rFonts w:ascii="Arial" w:hAnsi="Arial" w:cs="Arial"/>
        </w:rPr>
      </w:pPr>
      <w:r w:rsidRPr="002479EB">
        <w:rPr>
          <w:rFonts w:ascii="Arial" w:hAnsi="Arial" w:cs="Arial"/>
          <w:i/>
        </w:rPr>
        <w:t>Maus</w:t>
      </w:r>
      <w:r w:rsidR="000F71D2" w:rsidRPr="002479EB">
        <w:rPr>
          <w:rFonts w:ascii="Arial" w:hAnsi="Arial" w:cs="Arial"/>
        </w:rPr>
        <w:t xml:space="preserve"> de </w:t>
      </w:r>
      <w:proofErr w:type="spellStart"/>
      <w:r w:rsidR="000F71D2" w:rsidRPr="002479EB">
        <w:rPr>
          <w:rFonts w:ascii="Arial" w:hAnsi="Arial" w:cs="Arial"/>
        </w:rPr>
        <w:t>Spie</w:t>
      </w:r>
      <w:r w:rsidRPr="002479EB">
        <w:rPr>
          <w:rFonts w:ascii="Arial" w:hAnsi="Arial" w:cs="Arial"/>
        </w:rPr>
        <w:t>gelman</w:t>
      </w:r>
      <w:proofErr w:type="spellEnd"/>
      <w:r w:rsidRPr="002479EB">
        <w:rPr>
          <w:rFonts w:ascii="Arial" w:hAnsi="Arial" w:cs="Arial"/>
        </w:rPr>
        <w:t xml:space="preserve"> (2 tomes)</w:t>
      </w:r>
    </w:p>
    <w:p w14:paraId="65354FD2" w14:textId="3DB929B3" w:rsidR="007B73FA" w:rsidRDefault="00F428C8" w:rsidP="000F71D2">
      <w:pPr>
        <w:numPr>
          <w:ilvl w:val="0"/>
          <w:numId w:val="3"/>
        </w:numPr>
        <w:spacing w:after="0"/>
        <w:ind w:left="284" w:hanging="284"/>
        <w:jc w:val="both"/>
        <w:rPr>
          <w:rFonts w:ascii="Arial" w:hAnsi="Arial" w:cs="Arial"/>
        </w:rPr>
      </w:pPr>
      <w:proofErr w:type="spellStart"/>
      <w:r w:rsidRPr="002479EB">
        <w:rPr>
          <w:rFonts w:ascii="Arial" w:hAnsi="Arial" w:cs="Arial"/>
          <w:i/>
        </w:rPr>
        <w:t>Persepolis</w:t>
      </w:r>
      <w:proofErr w:type="spellEnd"/>
      <w:r w:rsidR="00CD7A58" w:rsidRPr="002479EB">
        <w:rPr>
          <w:rFonts w:ascii="Arial" w:hAnsi="Arial" w:cs="Arial"/>
          <w:i/>
        </w:rPr>
        <w:t xml:space="preserve"> </w:t>
      </w:r>
      <w:r w:rsidRPr="002479EB">
        <w:rPr>
          <w:rFonts w:ascii="Arial" w:hAnsi="Arial" w:cs="Arial"/>
        </w:rPr>
        <w:t xml:space="preserve">de Marjane </w:t>
      </w:r>
      <w:proofErr w:type="spellStart"/>
      <w:r w:rsidRPr="002479EB">
        <w:rPr>
          <w:rFonts w:ascii="Arial" w:hAnsi="Arial" w:cs="Arial"/>
        </w:rPr>
        <w:t>Satrapi</w:t>
      </w:r>
      <w:proofErr w:type="spellEnd"/>
      <w:r w:rsidRPr="002479EB">
        <w:rPr>
          <w:rFonts w:ascii="Arial" w:hAnsi="Arial" w:cs="Arial"/>
        </w:rPr>
        <w:t xml:space="preserve"> (4 tomes)</w:t>
      </w:r>
    </w:p>
    <w:p w14:paraId="03818582" w14:textId="68C5950D" w:rsidR="002A4308" w:rsidRDefault="002A4308" w:rsidP="000F71D2">
      <w:pPr>
        <w:numPr>
          <w:ilvl w:val="0"/>
          <w:numId w:val="3"/>
        </w:numPr>
        <w:spacing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Le journal d’Anne Frank</w:t>
      </w:r>
      <w:r w:rsidR="009E0E03">
        <w:rPr>
          <w:rFonts w:ascii="Arial" w:hAnsi="Arial" w:cs="Arial"/>
          <w:i/>
        </w:rPr>
        <w:t xml:space="preserve"> </w:t>
      </w:r>
      <w:r w:rsidR="009E0E03">
        <w:rPr>
          <w:rFonts w:ascii="Arial" w:hAnsi="Arial" w:cs="Arial"/>
          <w:iCs/>
        </w:rPr>
        <w:t xml:space="preserve">- Ari </w:t>
      </w:r>
      <w:proofErr w:type="spellStart"/>
      <w:r w:rsidR="009E0E03">
        <w:rPr>
          <w:rFonts w:ascii="Arial" w:hAnsi="Arial" w:cs="Arial"/>
          <w:iCs/>
        </w:rPr>
        <w:t>Folman</w:t>
      </w:r>
      <w:proofErr w:type="spellEnd"/>
      <w:r w:rsidR="009E0E03">
        <w:rPr>
          <w:rFonts w:ascii="Arial" w:hAnsi="Arial" w:cs="Arial"/>
          <w:iCs/>
        </w:rPr>
        <w:t xml:space="preserve"> et David </w:t>
      </w:r>
      <w:proofErr w:type="spellStart"/>
      <w:r w:rsidR="009E0E03">
        <w:rPr>
          <w:rFonts w:ascii="Arial" w:hAnsi="Arial" w:cs="Arial"/>
          <w:iCs/>
        </w:rPr>
        <w:t>Polonsky</w:t>
      </w:r>
      <w:proofErr w:type="spellEnd"/>
    </w:p>
    <w:p w14:paraId="65354FD3" w14:textId="77777777" w:rsidR="00D12A78" w:rsidRDefault="00D12A78" w:rsidP="00D12A78">
      <w:pPr>
        <w:spacing w:after="0"/>
        <w:jc w:val="both"/>
        <w:rPr>
          <w:rFonts w:ascii="Arial" w:hAnsi="Arial" w:cs="Arial"/>
        </w:rPr>
      </w:pPr>
    </w:p>
    <w:p w14:paraId="65354FD4" w14:textId="4ADE1C27" w:rsidR="00D12A78" w:rsidRDefault="00D12A78" w:rsidP="00DE716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Il existe également de nombreux romans graphiques biographiques, des adaptations littéraires de qualité…</w:t>
      </w:r>
    </w:p>
    <w:p w14:paraId="45EAD0F8" w14:textId="5C5F9AE6" w:rsidR="006C342C" w:rsidRDefault="006C342C" w:rsidP="00DE7169">
      <w:pPr>
        <w:spacing w:after="0"/>
        <w:jc w:val="both"/>
        <w:rPr>
          <w:rFonts w:ascii="Arial" w:hAnsi="Arial" w:cs="Arial"/>
        </w:rPr>
      </w:pPr>
    </w:p>
    <w:p w14:paraId="5AC65D78" w14:textId="778D1504" w:rsidR="006C342C" w:rsidRDefault="006C342C" w:rsidP="00DE7169">
      <w:pPr>
        <w:spacing w:after="0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N’hésitez pas non plus à </w:t>
      </w:r>
      <w:r w:rsidR="00902E62">
        <w:rPr>
          <w:rFonts w:ascii="Arial" w:hAnsi="Arial" w:cs="Arial"/>
        </w:rPr>
        <w:t xml:space="preserve">feuilleter </w:t>
      </w:r>
      <w:r w:rsidRPr="00C149D6">
        <w:rPr>
          <w:rFonts w:ascii="Arial" w:hAnsi="Arial" w:cs="Arial"/>
          <w:b/>
          <w:bCs/>
          <w:u w:val="single"/>
        </w:rPr>
        <w:t xml:space="preserve">une anthologie </w:t>
      </w:r>
      <w:r w:rsidR="000867FF" w:rsidRPr="00C149D6">
        <w:rPr>
          <w:rFonts w:ascii="Arial" w:hAnsi="Arial" w:cs="Arial"/>
          <w:b/>
          <w:bCs/>
          <w:u w:val="single"/>
        </w:rPr>
        <w:t>poétique</w:t>
      </w:r>
      <w:r>
        <w:rPr>
          <w:rFonts w:ascii="Arial" w:hAnsi="Arial" w:cs="Arial"/>
        </w:rPr>
        <w:t xml:space="preserve"> </w:t>
      </w:r>
      <w:r w:rsidR="007E3E5E">
        <w:rPr>
          <w:rFonts w:ascii="Arial" w:hAnsi="Arial" w:cs="Arial"/>
        </w:rPr>
        <w:t xml:space="preserve">comme </w:t>
      </w:r>
      <w:r w:rsidR="007166FD">
        <w:rPr>
          <w:rFonts w:ascii="Arial" w:hAnsi="Arial" w:cs="Arial"/>
        </w:rPr>
        <w:t xml:space="preserve">chez Petits Classiques Larousse, </w:t>
      </w:r>
      <w:r w:rsidR="007166FD" w:rsidRPr="00E07ABD">
        <w:rPr>
          <w:rFonts w:ascii="Arial" w:hAnsi="Arial" w:cs="Arial"/>
          <w:i/>
          <w:iCs/>
        </w:rPr>
        <w:t>La Poésie du Moyen Age au 18</w:t>
      </w:r>
      <w:r w:rsidR="007166FD" w:rsidRPr="00E07ABD">
        <w:rPr>
          <w:rFonts w:ascii="Arial" w:hAnsi="Arial" w:cs="Arial"/>
          <w:i/>
          <w:iCs/>
          <w:vertAlign w:val="superscript"/>
        </w:rPr>
        <w:t>ème</w:t>
      </w:r>
      <w:r w:rsidR="007166FD" w:rsidRPr="00E07ABD">
        <w:rPr>
          <w:rFonts w:ascii="Arial" w:hAnsi="Arial" w:cs="Arial"/>
          <w:i/>
          <w:iCs/>
        </w:rPr>
        <w:t xml:space="preserve"> s. </w:t>
      </w:r>
      <w:r w:rsidR="00C85B83">
        <w:rPr>
          <w:rFonts w:ascii="Arial" w:hAnsi="Arial" w:cs="Arial"/>
        </w:rPr>
        <w:t xml:space="preserve">puis </w:t>
      </w:r>
      <w:r w:rsidR="00C85B83" w:rsidRPr="00246FEC">
        <w:rPr>
          <w:rFonts w:ascii="Arial" w:hAnsi="Arial" w:cs="Arial"/>
          <w:i/>
          <w:iCs/>
        </w:rPr>
        <w:t>La Poésie du 19</w:t>
      </w:r>
      <w:r w:rsidR="00C85B83" w:rsidRPr="00246FEC">
        <w:rPr>
          <w:rFonts w:ascii="Arial" w:hAnsi="Arial" w:cs="Arial"/>
          <w:i/>
          <w:iCs/>
          <w:vertAlign w:val="superscript"/>
        </w:rPr>
        <w:t>ème</w:t>
      </w:r>
      <w:r w:rsidR="00C85B83" w:rsidRPr="00246FEC">
        <w:rPr>
          <w:rFonts w:ascii="Arial" w:hAnsi="Arial" w:cs="Arial"/>
          <w:i/>
          <w:iCs/>
        </w:rPr>
        <w:t xml:space="preserve"> au 21</w:t>
      </w:r>
      <w:r w:rsidR="00C85B83" w:rsidRPr="00246FEC">
        <w:rPr>
          <w:rFonts w:ascii="Arial" w:hAnsi="Arial" w:cs="Arial"/>
          <w:i/>
          <w:iCs/>
          <w:vertAlign w:val="superscript"/>
        </w:rPr>
        <w:t>ème</w:t>
      </w:r>
      <w:r w:rsidR="00C85B83" w:rsidRPr="00246FEC">
        <w:rPr>
          <w:rFonts w:ascii="Arial" w:hAnsi="Arial" w:cs="Arial"/>
          <w:i/>
          <w:iCs/>
        </w:rPr>
        <w:t xml:space="preserve"> s.</w:t>
      </w:r>
    </w:p>
    <w:p w14:paraId="7A6C206D" w14:textId="2124FE0B" w:rsidR="00F75A40" w:rsidRDefault="00F75A40" w:rsidP="00DE7169">
      <w:pPr>
        <w:spacing w:after="0"/>
        <w:jc w:val="both"/>
        <w:rPr>
          <w:rFonts w:ascii="Arial" w:hAnsi="Arial" w:cs="Arial"/>
          <w:i/>
          <w:iCs/>
        </w:rPr>
      </w:pPr>
    </w:p>
    <w:p w14:paraId="2332BCFF" w14:textId="74D16642" w:rsidR="00F75A40" w:rsidRDefault="00F75A40" w:rsidP="00DE716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lien avec </w:t>
      </w:r>
      <w:r w:rsidRPr="00374D41">
        <w:rPr>
          <w:rFonts w:ascii="Arial" w:hAnsi="Arial" w:cs="Arial"/>
          <w:b/>
          <w:bCs/>
          <w:u w:val="single"/>
        </w:rPr>
        <w:t>le théâtre</w:t>
      </w:r>
      <w:r>
        <w:rPr>
          <w:rFonts w:ascii="Arial" w:hAnsi="Arial" w:cs="Arial"/>
        </w:rPr>
        <w:t>, n’hésitez pas à lire, ou voir :</w:t>
      </w:r>
    </w:p>
    <w:p w14:paraId="204CEAFD" w14:textId="77777777" w:rsidR="00374D41" w:rsidRDefault="00374D41" w:rsidP="00DE7169">
      <w:pPr>
        <w:spacing w:after="0"/>
        <w:jc w:val="both"/>
        <w:rPr>
          <w:rFonts w:ascii="Arial" w:hAnsi="Arial" w:cs="Arial"/>
        </w:rPr>
      </w:pPr>
    </w:p>
    <w:p w14:paraId="1F6D0A9D" w14:textId="77777777" w:rsidR="00974793" w:rsidRDefault="00BC4126" w:rsidP="00DE7169">
      <w:pPr>
        <w:spacing w:after="0"/>
        <w:jc w:val="both"/>
        <w:rPr>
          <w:rFonts w:ascii="Arial" w:hAnsi="Arial" w:cs="Arial"/>
        </w:rPr>
      </w:pPr>
      <w:bookmarkStart w:id="0" w:name="_Hlk44967249"/>
      <w:r w:rsidRPr="00BC4126">
        <w:rPr>
          <w:rFonts w:ascii="Arial" w:hAnsi="Arial" w:cs="Arial"/>
          <w:u w:val="single"/>
        </w:rPr>
        <w:t>XVIIème siècle :</w:t>
      </w:r>
      <w:r w:rsidRPr="00BC4126">
        <w:rPr>
          <w:rFonts w:ascii="Arial" w:hAnsi="Arial" w:cs="Arial"/>
        </w:rPr>
        <w:t xml:space="preserve"> </w:t>
      </w:r>
    </w:p>
    <w:p w14:paraId="2A8186D8" w14:textId="67A60D38" w:rsidR="00272C46" w:rsidRDefault="00272C46" w:rsidP="00DE716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B53F28">
        <w:rPr>
          <w:rFonts w:ascii="Arial" w:hAnsi="Arial" w:cs="Arial"/>
        </w:rPr>
        <w:t xml:space="preserve">Shakespeare, </w:t>
      </w:r>
      <w:r w:rsidR="00B53F28" w:rsidRPr="00B53F28">
        <w:rPr>
          <w:rFonts w:ascii="Arial" w:hAnsi="Arial" w:cs="Arial"/>
          <w:i/>
          <w:iCs/>
        </w:rPr>
        <w:t>Hamlet</w:t>
      </w:r>
    </w:p>
    <w:p w14:paraId="17B22066" w14:textId="32741620" w:rsidR="00F75A40" w:rsidRDefault="00974793" w:rsidP="00DE7169">
      <w:pPr>
        <w:spacing w:after="0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- A</w:t>
      </w:r>
      <w:r w:rsidR="00BC4126" w:rsidRPr="00BC4126">
        <w:rPr>
          <w:rFonts w:ascii="Arial" w:hAnsi="Arial" w:cs="Arial"/>
        </w:rPr>
        <w:t xml:space="preserve">u moins une </w:t>
      </w:r>
      <w:bookmarkEnd w:id="0"/>
      <w:r w:rsidR="00BC4126" w:rsidRPr="00BC4126">
        <w:rPr>
          <w:rFonts w:ascii="Arial" w:hAnsi="Arial" w:cs="Arial"/>
        </w:rPr>
        <w:t xml:space="preserve">pièce de Molière ! De préférence les comédies sérieuses : </w:t>
      </w:r>
      <w:r w:rsidR="00BC4126" w:rsidRPr="00BC4126">
        <w:rPr>
          <w:rFonts w:ascii="Arial" w:hAnsi="Arial" w:cs="Arial"/>
          <w:i/>
          <w:iCs/>
        </w:rPr>
        <w:t>Tartuffe</w:t>
      </w:r>
      <w:r w:rsidR="00BC4126" w:rsidRPr="00BC4126">
        <w:rPr>
          <w:rFonts w:ascii="Arial" w:hAnsi="Arial" w:cs="Arial"/>
        </w:rPr>
        <w:t xml:space="preserve">, </w:t>
      </w:r>
      <w:r w:rsidR="00BC4126">
        <w:rPr>
          <w:rFonts w:ascii="Arial" w:hAnsi="Arial" w:cs="Arial"/>
        </w:rPr>
        <w:t xml:space="preserve">ou </w:t>
      </w:r>
      <w:r w:rsidR="00BC4126" w:rsidRPr="00BC4126">
        <w:rPr>
          <w:rFonts w:ascii="Arial" w:hAnsi="Arial" w:cs="Arial"/>
          <w:i/>
          <w:iCs/>
        </w:rPr>
        <w:t>Dom Juan</w:t>
      </w:r>
    </w:p>
    <w:p w14:paraId="08899AFF" w14:textId="38DDBFE3" w:rsidR="00974793" w:rsidRDefault="00974793" w:rsidP="00DE716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Une tragédie de Racine : </w:t>
      </w:r>
      <w:r w:rsidRPr="00974793">
        <w:rPr>
          <w:rFonts w:ascii="Arial" w:hAnsi="Arial" w:cs="Arial"/>
          <w:i/>
          <w:iCs/>
        </w:rPr>
        <w:t>Andromaque</w:t>
      </w:r>
      <w:r>
        <w:rPr>
          <w:rFonts w:ascii="Arial" w:hAnsi="Arial" w:cs="Arial"/>
        </w:rPr>
        <w:t xml:space="preserve">, </w:t>
      </w:r>
      <w:r w:rsidRPr="00974793">
        <w:rPr>
          <w:rFonts w:ascii="Arial" w:hAnsi="Arial" w:cs="Arial"/>
          <w:i/>
          <w:iCs/>
        </w:rPr>
        <w:t>Phèdre</w:t>
      </w:r>
      <w:r>
        <w:rPr>
          <w:rFonts w:ascii="Arial" w:hAnsi="Arial" w:cs="Arial"/>
        </w:rPr>
        <w:t xml:space="preserve">, </w:t>
      </w:r>
      <w:r w:rsidR="00374D41" w:rsidRPr="00374D41">
        <w:rPr>
          <w:rFonts w:ascii="Arial" w:hAnsi="Arial" w:cs="Arial"/>
          <w:i/>
          <w:iCs/>
        </w:rPr>
        <w:t>Bérénice</w:t>
      </w:r>
      <w:r w:rsidR="00374D41">
        <w:rPr>
          <w:rFonts w:ascii="Arial" w:hAnsi="Arial" w:cs="Arial"/>
        </w:rPr>
        <w:t xml:space="preserve">, </w:t>
      </w:r>
      <w:r w:rsidRPr="00974793">
        <w:rPr>
          <w:rFonts w:ascii="Arial" w:hAnsi="Arial" w:cs="Arial"/>
          <w:i/>
          <w:iCs/>
        </w:rPr>
        <w:t>Iphigénie</w:t>
      </w:r>
      <w:r>
        <w:rPr>
          <w:rFonts w:ascii="Arial" w:hAnsi="Arial" w:cs="Arial"/>
        </w:rPr>
        <w:t>…</w:t>
      </w:r>
    </w:p>
    <w:p w14:paraId="5B7BFE46" w14:textId="5CA26B34" w:rsidR="002F03E0" w:rsidRDefault="002F03E0" w:rsidP="00DE716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2F03E0">
        <w:rPr>
          <w:rFonts w:ascii="Arial" w:hAnsi="Arial" w:cs="Arial"/>
          <w:i/>
          <w:iCs/>
        </w:rPr>
        <w:t>Le Cid</w:t>
      </w:r>
      <w:r>
        <w:rPr>
          <w:rFonts w:ascii="Arial" w:hAnsi="Arial" w:cs="Arial"/>
        </w:rPr>
        <w:t xml:space="preserve"> de Corneille ; ou </w:t>
      </w:r>
      <w:r w:rsidRPr="002F03E0">
        <w:rPr>
          <w:rFonts w:ascii="Arial" w:hAnsi="Arial" w:cs="Arial"/>
          <w:i/>
          <w:iCs/>
        </w:rPr>
        <w:t>Cinna</w:t>
      </w:r>
      <w:r>
        <w:rPr>
          <w:rFonts w:ascii="Arial" w:hAnsi="Arial" w:cs="Arial"/>
        </w:rPr>
        <w:t>…</w:t>
      </w:r>
    </w:p>
    <w:p w14:paraId="5DF7A380" w14:textId="00484EC7" w:rsidR="00BC362F" w:rsidRDefault="00BC362F" w:rsidP="00DE7169">
      <w:pPr>
        <w:spacing w:after="0"/>
        <w:jc w:val="both"/>
        <w:rPr>
          <w:rFonts w:ascii="Arial" w:hAnsi="Arial" w:cs="Arial"/>
        </w:rPr>
      </w:pPr>
    </w:p>
    <w:p w14:paraId="29C5FEB3" w14:textId="1CA9E452" w:rsidR="00BC362F" w:rsidRPr="00BC362F" w:rsidRDefault="00BC362F" w:rsidP="00BC362F">
      <w:pPr>
        <w:spacing w:after="0"/>
        <w:jc w:val="both"/>
        <w:rPr>
          <w:rFonts w:ascii="Arial" w:hAnsi="Arial" w:cs="Arial"/>
        </w:rPr>
      </w:pPr>
      <w:r w:rsidRPr="00BC362F">
        <w:rPr>
          <w:rFonts w:ascii="Arial" w:hAnsi="Arial" w:cs="Arial"/>
          <w:u w:val="single"/>
        </w:rPr>
        <w:t>XVII</w:t>
      </w:r>
      <w:r>
        <w:rPr>
          <w:rFonts w:ascii="Arial" w:hAnsi="Arial" w:cs="Arial"/>
          <w:u w:val="single"/>
        </w:rPr>
        <w:t>I</w:t>
      </w:r>
      <w:r w:rsidRPr="00BC362F">
        <w:rPr>
          <w:rFonts w:ascii="Arial" w:hAnsi="Arial" w:cs="Arial"/>
          <w:u w:val="single"/>
        </w:rPr>
        <w:t>ème siècle :</w:t>
      </w:r>
      <w:r w:rsidRPr="00BC362F">
        <w:rPr>
          <w:rFonts w:ascii="Arial" w:hAnsi="Arial" w:cs="Arial"/>
        </w:rPr>
        <w:t xml:space="preserve"> </w:t>
      </w:r>
    </w:p>
    <w:p w14:paraId="7102E3A2" w14:textId="16C4BF42" w:rsidR="00BC362F" w:rsidRDefault="00BC362F" w:rsidP="00BC362F">
      <w:pPr>
        <w:spacing w:after="0"/>
        <w:jc w:val="both"/>
        <w:rPr>
          <w:rFonts w:ascii="Arial" w:hAnsi="Arial" w:cs="Arial"/>
        </w:rPr>
      </w:pPr>
      <w:r w:rsidRPr="00BC362F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Beaumarchais, </w:t>
      </w:r>
      <w:r w:rsidRPr="00CC5B7B">
        <w:rPr>
          <w:rFonts w:ascii="Arial" w:hAnsi="Arial" w:cs="Arial"/>
          <w:i/>
          <w:iCs/>
        </w:rPr>
        <w:t>Le Mariage de Figaro</w:t>
      </w:r>
    </w:p>
    <w:p w14:paraId="14EA0026" w14:textId="34663488" w:rsidR="00BC362F" w:rsidRDefault="00BC362F" w:rsidP="00BC362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Marivaux, </w:t>
      </w:r>
      <w:r w:rsidRPr="00CC5B7B">
        <w:rPr>
          <w:rFonts w:ascii="Arial" w:hAnsi="Arial" w:cs="Arial"/>
          <w:i/>
          <w:iCs/>
        </w:rPr>
        <w:t>L’Ile des esclaves</w:t>
      </w:r>
      <w:r>
        <w:rPr>
          <w:rFonts w:ascii="Arial" w:hAnsi="Arial" w:cs="Arial"/>
        </w:rPr>
        <w:t xml:space="preserve"> </w:t>
      </w:r>
    </w:p>
    <w:p w14:paraId="4FFA028C" w14:textId="143A122D" w:rsidR="00CC5B7B" w:rsidRDefault="00CC5B7B" w:rsidP="00BC362F">
      <w:pPr>
        <w:spacing w:after="0"/>
        <w:jc w:val="both"/>
        <w:rPr>
          <w:rFonts w:ascii="Arial" w:hAnsi="Arial" w:cs="Arial"/>
        </w:rPr>
      </w:pPr>
    </w:p>
    <w:p w14:paraId="695D5609" w14:textId="3A79A2AC" w:rsidR="00CC5B7B" w:rsidRPr="00CC5B7B" w:rsidRDefault="00CC5B7B" w:rsidP="00CC5B7B">
      <w:pPr>
        <w:spacing w:after="0"/>
        <w:jc w:val="both"/>
        <w:rPr>
          <w:rFonts w:ascii="Arial" w:hAnsi="Arial" w:cs="Arial"/>
        </w:rPr>
      </w:pPr>
      <w:r w:rsidRPr="00CC5B7B">
        <w:rPr>
          <w:rFonts w:ascii="Arial" w:hAnsi="Arial" w:cs="Arial"/>
          <w:u w:val="single"/>
        </w:rPr>
        <w:t>X</w:t>
      </w:r>
      <w:r>
        <w:rPr>
          <w:rFonts w:ascii="Arial" w:hAnsi="Arial" w:cs="Arial"/>
          <w:u w:val="single"/>
        </w:rPr>
        <w:t>IX</w:t>
      </w:r>
      <w:r w:rsidRPr="00CC5B7B">
        <w:rPr>
          <w:rFonts w:ascii="Arial" w:hAnsi="Arial" w:cs="Arial"/>
          <w:u w:val="single"/>
        </w:rPr>
        <w:t>ème siècle :</w:t>
      </w:r>
      <w:r w:rsidRPr="00CC5B7B">
        <w:rPr>
          <w:rFonts w:ascii="Arial" w:hAnsi="Arial" w:cs="Arial"/>
        </w:rPr>
        <w:t xml:space="preserve"> </w:t>
      </w:r>
    </w:p>
    <w:p w14:paraId="12D7F3CF" w14:textId="03CFDC9B" w:rsidR="00CC5B7B" w:rsidRPr="00F45007" w:rsidRDefault="00CC5B7B" w:rsidP="00CC5B7B">
      <w:pPr>
        <w:spacing w:after="0"/>
        <w:jc w:val="both"/>
        <w:rPr>
          <w:rFonts w:ascii="Arial" w:hAnsi="Arial" w:cs="Arial"/>
          <w:i/>
          <w:iCs/>
        </w:rPr>
      </w:pPr>
      <w:r w:rsidRPr="00CC5B7B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E. Rostand, </w:t>
      </w:r>
      <w:r w:rsidRPr="00F45007">
        <w:rPr>
          <w:rFonts w:ascii="Arial" w:hAnsi="Arial" w:cs="Arial"/>
          <w:i/>
          <w:iCs/>
        </w:rPr>
        <w:t>Cyrano de Bergerac</w:t>
      </w:r>
    </w:p>
    <w:p w14:paraId="584ED36A" w14:textId="6569E938" w:rsidR="00CC5B7B" w:rsidRDefault="00CC5B7B" w:rsidP="00CC5B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F45007">
        <w:rPr>
          <w:rFonts w:ascii="Arial" w:hAnsi="Arial" w:cs="Arial"/>
        </w:rPr>
        <w:t xml:space="preserve">Feydeau, </w:t>
      </w:r>
      <w:r w:rsidR="00F45007" w:rsidRPr="00F45007">
        <w:rPr>
          <w:rFonts w:ascii="Arial" w:hAnsi="Arial" w:cs="Arial"/>
          <w:i/>
          <w:iCs/>
        </w:rPr>
        <w:t>Un fil à la patt</w:t>
      </w:r>
      <w:r w:rsidR="00281760">
        <w:rPr>
          <w:rFonts w:ascii="Arial" w:hAnsi="Arial" w:cs="Arial"/>
          <w:i/>
          <w:iCs/>
        </w:rPr>
        <w:t>e</w:t>
      </w:r>
    </w:p>
    <w:p w14:paraId="515591AE" w14:textId="5AC2B327" w:rsidR="00F45007" w:rsidRDefault="00F45007" w:rsidP="00CC5B7B">
      <w:pPr>
        <w:spacing w:after="0"/>
        <w:jc w:val="both"/>
        <w:rPr>
          <w:rFonts w:ascii="Arial" w:hAnsi="Arial" w:cs="Arial"/>
        </w:rPr>
      </w:pPr>
    </w:p>
    <w:p w14:paraId="5CD064AA" w14:textId="5124650D" w:rsidR="00F144CF" w:rsidRDefault="00F144CF" w:rsidP="00CC5B7B">
      <w:pPr>
        <w:spacing w:after="0"/>
        <w:jc w:val="both"/>
        <w:rPr>
          <w:rFonts w:ascii="Arial" w:hAnsi="Arial" w:cs="Arial"/>
        </w:rPr>
      </w:pPr>
      <w:r w:rsidRPr="00F144CF">
        <w:rPr>
          <w:rFonts w:ascii="Arial" w:hAnsi="Arial" w:cs="Arial"/>
          <w:u w:val="single"/>
        </w:rPr>
        <w:t>XXème siècle</w:t>
      </w:r>
      <w:r>
        <w:rPr>
          <w:rFonts w:ascii="Arial" w:hAnsi="Arial" w:cs="Arial"/>
        </w:rPr>
        <w:t> :</w:t>
      </w:r>
    </w:p>
    <w:p w14:paraId="7C45922A" w14:textId="704CC0C5" w:rsidR="00F144CF" w:rsidRPr="00786448" w:rsidRDefault="00F144CF" w:rsidP="00CC5B7B">
      <w:pPr>
        <w:spacing w:after="0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- Ionesco, </w:t>
      </w:r>
      <w:r w:rsidRPr="00786448">
        <w:rPr>
          <w:rFonts w:ascii="Arial" w:hAnsi="Arial" w:cs="Arial"/>
          <w:i/>
          <w:iCs/>
        </w:rPr>
        <w:t>Rhinocéros</w:t>
      </w:r>
    </w:p>
    <w:p w14:paraId="4B8C35A9" w14:textId="7FD659D4" w:rsidR="00F144CF" w:rsidRDefault="00F144CF" w:rsidP="00CC5B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786448">
        <w:rPr>
          <w:rFonts w:ascii="Arial" w:hAnsi="Arial" w:cs="Arial"/>
        </w:rPr>
        <w:t xml:space="preserve">J. Genet, </w:t>
      </w:r>
      <w:r w:rsidR="00786448" w:rsidRPr="00786448">
        <w:rPr>
          <w:rFonts w:ascii="Arial" w:hAnsi="Arial" w:cs="Arial"/>
          <w:i/>
          <w:iCs/>
        </w:rPr>
        <w:t>Les Bonnes</w:t>
      </w:r>
    </w:p>
    <w:p w14:paraId="5D410F94" w14:textId="05AC62A9" w:rsidR="00786448" w:rsidRDefault="00786448" w:rsidP="00CC5B7B">
      <w:pPr>
        <w:spacing w:after="0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- B.-M. Koltès, </w:t>
      </w:r>
      <w:r w:rsidRPr="00786448">
        <w:rPr>
          <w:rFonts w:ascii="Arial" w:hAnsi="Arial" w:cs="Arial"/>
          <w:i/>
          <w:iCs/>
        </w:rPr>
        <w:t xml:space="preserve">Roberto </w:t>
      </w:r>
      <w:proofErr w:type="spellStart"/>
      <w:r w:rsidRPr="00786448">
        <w:rPr>
          <w:rFonts w:ascii="Arial" w:hAnsi="Arial" w:cs="Arial"/>
          <w:i/>
          <w:iCs/>
        </w:rPr>
        <w:t>Zucco</w:t>
      </w:r>
      <w:proofErr w:type="spellEnd"/>
      <w:r w:rsidRPr="00786448">
        <w:rPr>
          <w:rFonts w:ascii="Arial" w:hAnsi="Arial" w:cs="Arial"/>
          <w:i/>
          <w:iCs/>
        </w:rPr>
        <w:t xml:space="preserve"> </w:t>
      </w:r>
    </w:p>
    <w:p w14:paraId="4151A750" w14:textId="1CBC41B5" w:rsidR="0043110B" w:rsidRDefault="0043110B" w:rsidP="00CC5B7B">
      <w:pPr>
        <w:spacing w:after="0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- Camus, </w:t>
      </w:r>
      <w:r w:rsidRPr="0043110B">
        <w:rPr>
          <w:rFonts w:ascii="Arial" w:hAnsi="Arial" w:cs="Arial"/>
          <w:i/>
          <w:iCs/>
        </w:rPr>
        <w:t>Caligula</w:t>
      </w:r>
      <w:r w:rsidR="0099166F">
        <w:rPr>
          <w:rFonts w:ascii="Arial" w:hAnsi="Arial" w:cs="Arial"/>
        </w:rPr>
        <w:t> ;</w:t>
      </w:r>
      <w:r>
        <w:rPr>
          <w:rFonts w:ascii="Arial" w:hAnsi="Arial" w:cs="Arial"/>
        </w:rPr>
        <w:t xml:space="preserve"> </w:t>
      </w:r>
      <w:r w:rsidRPr="0043110B">
        <w:rPr>
          <w:rFonts w:ascii="Arial" w:hAnsi="Arial" w:cs="Arial"/>
          <w:i/>
          <w:iCs/>
        </w:rPr>
        <w:t>Les Justes</w:t>
      </w:r>
    </w:p>
    <w:p w14:paraId="06B8DCA5" w14:textId="46D37EE0" w:rsidR="00AC2C41" w:rsidRPr="00AC2C41" w:rsidRDefault="00AC2C41" w:rsidP="00CC5B7B">
      <w:pPr>
        <w:spacing w:after="0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- Anouilh, </w:t>
      </w:r>
      <w:r w:rsidRPr="00AC2C41">
        <w:rPr>
          <w:rFonts w:ascii="Arial" w:hAnsi="Arial" w:cs="Arial"/>
          <w:i/>
          <w:iCs/>
        </w:rPr>
        <w:t>Antigone</w:t>
      </w:r>
    </w:p>
    <w:p w14:paraId="59F12C37" w14:textId="77777777" w:rsidR="00CC5B7B" w:rsidRPr="00974793" w:rsidRDefault="00CC5B7B" w:rsidP="00BC362F">
      <w:pPr>
        <w:spacing w:after="0"/>
        <w:jc w:val="both"/>
        <w:rPr>
          <w:rFonts w:ascii="Arial" w:hAnsi="Arial" w:cs="Arial"/>
        </w:rPr>
      </w:pPr>
    </w:p>
    <w:p w14:paraId="07995BA4" w14:textId="77777777" w:rsidR="00BC4126" w:rsidRPr="00F75A40" w:rsidRDefault="00BC4126" w:rsidP="00DE7169">
      <w:pPr>
        <w:spacing w:after="0"/>
        <w:jc w:val="both"/>
        <w:rPr>
          <w:rFonts w:ascii="Arial" w:hAnsi="Arial" w:cs="Arial"/>
        </w:rPr>
      </w:pPr>
    </w:p>
    <w:sectPr w:rsidR="00BC4126" w:rsidRPr="00F75A40" w:rsidSect="002479EB">
      <w:pgSz w:w="11906" w:h="16838"/>
      <w:pgMar w:top="426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8349B"/>
    <w:multiLevelType w:val="hybridMultilevel"/>
    <w:tmpl w:val="13B8C81C"/>
    <w:lvl w:ilvl="0" w:tplc="8C2ABFE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13690"/>
    <w:multiLevelType w:val="hybridMultilevel"/>
    <w:tmpl w:val="A5C4DDBC"/>
    <w:lvl w:ilvl="0" w:tplc="585E8D70">
      <w:start w:val="2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AA7C01"/>
    <w:multiLevelType w:val="hybridMultilevel"/>
    <w:tmpl w:val="AA7E1E14"/>
    <w:lvl w:ilvl="0" w:tplc="17C2D56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i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48"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53D8"/>
    <w:rsid w:val="00003884"/>
    <w:rsid w:val="00046263"/>
    <w:rsid w:val="00076863"/>
    <w:rsid w:val="000867FF"/>
    <w:rsid w:val="00091E0E"/>
    <w:rsid w:val="000F0703"/>
    <w:rsid w:val="000F71D2"/>
    <w:rsid w:val="001026DA"/>
    <w:rsid w:val="001674CD"/>
    <w:rsid w:val="00191692"/>
    <w:rsid w:val="001F20A5"/>
    <w:rsid w:val="002166E0"/>
    <w:rsid w:val="00224699"/>
    <w:rsid w:val="0024640A"/>
    <w:rsid w:val="00246FEC"/>
    <w:rsid w:val="002479EB"/>
    <w:rsid w:val="00272C46"/>
    <w:rsid w:val="002759D7"/>
    <w:rsid w:val="00281760"/>
    <w:rsid w:val="00281AA2"/>
    <w:rsid w:val="002A4308"/>
    <w:rsid w:val="002D79ED"/>
    <w:rsid w:val="002E0354"/>
    <w:rsid w:val="002F03E0"/>
    <w:rsid w:val="0031772E"/>
    <w:rsid w:val="00322649"/>
    <w:rsid w:val="00326604"/>
    <w:rsid w:val="00331497"/>
    <w:rsid w:val="00360B2F"/>
    <w:rsid w:val="00374D41"/>
    <w:rsid w:val="003849FC"/>
    <w:rsid w:val="003A1D37"/>
    <w:rsid w:val="003A55A9"/>
    <w:rsid w:val="003A5BFC"/>
    <w:rsid w:val="003D1745"/>
    <w:rsid w:val="0043110B"/>
    <w:rsid w:val="00432475"/>
    <w:rsid w:val="00464D17"/>
    <w:rsid w:val="00480BD6"/>
    <w:rsid w:val="004A4AEF"/>
    <w:rsid w:val="004A683A"/>
    <w:rsid w:val="004D36E0"/>
    <w:rsid w:val="004E5109"/>
    <w:rsid w:val="00501A34"/>
    <w:rsid w:val="0057296A"/>
    <w:rsid w:val="005B2914"/>
    <w:rsid w:val="005B2C32"/>
    <w:rsid w:val="006273D1"/>
    <w:rsid w:val="006370BA"/>
    <w:rsid w:val="00692210"/>
    <w:rsid w:val="006A7CC7"/>
    <w:rsid w:val="006B6E8C"/>
    <w:rsid w:val="006C342C"/>
    <w:rsid w:val="006C57C6"/>
    <w:rsid w:val="006D53D8"/>
    <w:rsid w:val="006E376D"/>
    <w:rsid w:val="006E68BA"/>
    <w:rsid w:val="007166FD"/>
    <w:rsid w:val="00786448"/>
    <w:rsid w:val="007B4A10"/>
    <w:rsid w:val="007B560E"/>
    <w:rsid w:val="007B73FA"/>
    <w:rsid w:val="007C3114"/>
    <w:rsid w:val="007C4418"/>
    <w:rsid w:val="007E3E5E"/>
    <w:rsid w:val="008126DD"/>
    <w:rsid w:val="00816A5C"/>
    <w:rsid w:val="00852C88"/>
    <w:rsid w:val="00861A43"/>
    <w:rsid w:val="008628DC"/>
    <w:rsid w:val="008D2B3D"/>
    <w:rsid w:val="00902E62"/>
    <w:rsid w:val="009175DD"/>
    <w:rsid w:val="00935564"/>
    <w:rsid w:val="00974793"/>
    <w:rsid w:val="0099166F"/>
    <w:rsid w:val="009E0E03"/>
    <w:rsid w:val="00A144F4"/>
    <w:rsid w:val="00A32DF7"/>
    <w:rsid w:val="00A63B24"/>
    <w:rsid w:val="00A6680F"/>
    <w:rsid w:val="00A90C6D"/>
    <w:rsid w:val="00AB1B35"/>
    <w:rsid w:val="00AC2C41"/>
    <w:rsid w:val="00AC3087"/>
    <w:rsid w:val="00B1136D"/>
    <w:rsid w:val="00B4166D"/>
    <w:rsid w:val="00B42161"/>
    <w:rsid w:val="00B53F28"/>
    <w:rsid w:val="00B9409F"/>
    <w:rsid w:val="00BA6858"/>
    <w:rsid w:val="00BC362F"/>
    <w:rsid w:val="00BC4126"/>
    <w:rsid w:val="00C025E8"/>
    <w:rsid w:val="00C11B79"/>
    <w:rsid w:val="00C149D6"/>
    <w:rsid w:val="00C168BF"/>
    <w:rsid w:val="00C32354"/>
    <w:rsid w:val="00C85B83"/>
    <w:rsid w:val="00CB0608"/>
    <w:rsid w:val="00CB5284"/>
    <w:rsid w:val="00CC5B7B"/>
    <w:rsid w:val="00CD7A58"/>
    <w:rsid w:val="00CE1ED4"/>
    <w:rsid w:val="00D12A78"/>
    <w:rsid w:val="00D66320"/>
    <w:rsid w:val="00D97736"/>
    <w:rsid w:val="00DC4F03"/>
    <w:rsid w:val="00DE6C1D"/>
    <w:rsid w:val="00DE7169"/>
    <w:rsid w:val="00DF4DD3"/>
    <w:rsid w:val="00E07ABD"/>
    <w:rsid w:val="00E13061"/>
    <w:rsid w:val="00E26136"/>
    <w:rsid w:val="00E26CB4"/>
    <w:rsid w:val="00E657C7"/>
    <w:rsid w:val="00EA6951"/>
    <w:rsid w:val="00EB6D59"/>
    <w:rsid w:val="00F144CF"/>
    <w:rsid w:val="00F279FA"/>
    <w:rsid w:val="00F3472D"/>
    <w:rsid w:val="00F428C8"/>
    <w:rsid w:val="00F45007"/>
    <w:rsid w:val="00F516DE"/>
    <w:rsid w:val="00F75A40"/>
    <w:rsid w:val="00F9312B"/>
    <w:rsid w:val="00F957FA"/>
    <w:rsid w:val="00FB0D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54F91"/>
  <w15:docId w15:val="{1A8CA293-EE29-4280-B74B-CE381F09F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5DD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D53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B4328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FB4328"/>
    <w:rPr>
      <w:rFonts w:ascii="Segoe UI" w:hAnsi="Segoe UI" w:cs="Segoe UI"/>
      <w:sz w:val="18"/>
      <w:szCs w:val="18"/>
      <w:lang w:eastAsia="en-US"/>
    </w:rPr>
  </w:style>
  <w:style w:type="character" w:customStyle="1" w:styleId="needref">
    <w:name w:val="need_ref"/>
    <w:basedOn w:val="Policepardfaut"/>
    <w:rsid w:val="003A1D37"/>
  </w:style>
  <w:style w:type="character" w:styleId="Lienhypertexte">
    <w:name w:val="Hyperlink"/>
    <w:basedOn w:val="Policepardfaut"/>
    <w:uiPriority w:val="99"/>
    <w:semiHidden/>
    <w:unhideWhenUsed/>
    <w:rsid w:val="003A1D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08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d.docs.live.net/ce0fe2ecdf64c9ed/Documents/Mod&#232;les%20Office%20personnalis&#233;s/Mod&#232;le%20Sourc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Modèle%20Source.dotx</Template>
  <TotalTime>57</TotalTime>
  <Pages>2</Pages>
  <Words>923</Words>
  <Characters>5078</Characters>
  <Application>Microsoft Office Word</Application>
  <DocSecurity>0</DocSecurity>
  <Lines>42</Lines>
  <Paragraphs>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elvir</dc:creator>
  <cp:lastModifiedBy>Elvire Launay</cp:lastModifiedBy>
  <cp:revision>74</cp:revision>
  <cp:lastPrinted>2020-07-06T20:45:00Z</cp:lastPrinted>
  <dcterms:created xsi:type="dcterms:W3CDTF">2020-06-28T13:37:00Z</dcterms:created>
  <dcterms:modified xsi:type="dcterms:W3CDTF">2020-07-06T20:50:00Z</dcterms:modified>
</cp:coreProperties>
</file>